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E66BBE" w14:textId="21EC55FD" w:rsidR="00484767" w:rsidRPr="00BC1C06" w:rsidRDefault="00277C10" w:rsidP="00BC1C06">
      <w:pPr>
        <w:pStyle w:val="Aaoeeu"/>
        <w:widowControl/>
        <w:pBdr>
          <w:bottom w:val="single" w:sz="4" w:space="1" w:color="auto"/>
        </w:pBdr>
        <w:rPr>
          <w:rFonts w:asciiTheme="minorHAnsi" w:hAnsiTheme="minorHAnsi" w:cstheme="minorHAnsi"/>
          <w:sz w:val="24"/>
          <w:szCs w:val="28"/>
          <w:lang w:val="it-IT"/>
        </w:rPr>
      </w:pPr>
      <w:r>
        <w:rPr>
          <w:rFonts w:asciiTheme="minorHAnsi" w:hAnsiTheme="minorHAnsi" w:cstheme="minorHAnsi"/>
          <w:sz w:val="24"/>
          <w:szCs w:val="28"/>
          <w:lang w:val="it-IT"/>
        </w:rPr>
        <w:fldChar w:fldCharType="begin"/>
      </w:r>
      <w:r>
        <w:rPr>
          <w:rFonts w:asciiTheme="minorHAnsi" w:hAnsiTheme="minorHAnsi" w:cstheme="minorHAnsi"/>
          <w:sz w:val="24"/>
          <w:szCs w:val="28"/>
          <w:lang w:val="it-IT"/>
        </w:rPr>
        <w:instrText xml:space="preserve"> TIME \@ "dddd d MMMM yyyy" </w:instrText>
      </w:r>
      <w:r>
        <w:rPr>
          <w:rFonts w:asciiTheme="minorHAnsi" w:hAnsiTheme="minorHAnsi" w:cstheme="minorHAnsi"/>
          <w:sz w:val="24"/>
          <w:szCs w:val="28"/>
          <w:lang w:val="it-IT"/>
        </w:rPr>
        <w:fldChar w:fldCharType="separate"/>
      </w:r>
      <w:r w:rsidR="00ED447E">
        <w:rPr>
          <w:rFonts w:asciiTheme="minorHAnsi" w:hAnsiTheme="minorHAnsi" w:cstheme="minorHAnsi"/>
          <w:noProof/>
          <w:sz w:val="24"/>
          <w:szCs w:val="28"/>
          <w:lang w:val="it-IT"/>
        </w:rPr>
        <w:t>lunedì 8 marzo 2021</w:t>
      </w:r>
      <w:r>
        <w:rPr>
          <w:rFonts w:asciiTheme="minorHAnsi" w:hAnsiTheme="minorHAnsi" w:cstheme="minorHAnsi"/>
          <w:sz w:val="24"/>
          <w:szCs w:val="28"/>
          <w:lang w:val="it-IT"/>
        </w:rPr>
        <w:fldChar w:fldCharType="end"/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35706560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DC0213A" w14:textId="77777777" w:rsidR="007F07CA" w:rsidRPr="00BC1C06" w:rsidRDefault="007F07CA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pacing w:val="40"/>
                <w:sz w:val="24"/>
                <w:szCs w:val="28"/>
                <w:lang w:val="it-IT"/>
              </w:rPr>
            </w:pPr>
          </w:p>
          <w:p w14:paraId="5EC799AA" w14:textId="77777777" w:rsidR="007F07CA" w:rsidRPr="00BC1C06" w:rsidRDefault="007F07CA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pacing w:val="40"/>
                <w:sz w:val="24"/>
                <w:szCs w:val="28"/>
                <w:lang w:val="it-IT"/>
              </w:rPr>
            </w:pPr>
          </w:p>
          <w:p w14:paraId="2A5F08AB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pacing w:val="4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pacing w:val="40"/>
                <w:sz w:val="24"/>
                <w:szCs w:val="28"/>
                <w:lang w:val="it-IT"/>
              </w:rPr>
              <w:t>Formato europeo per il curriculum vitae</w:t>
            </w:r>
          </w:p>
          <w:p w14:paraId="1ADC4FE8" w14:textId="77777777" w:rsidR="00484767" w:rsidRPr="00BC1C06" w:rsidRDefault="00484767" w:rsidP="00BC1C06">
            <w:pPr>
              <w:pStyle w:val="Aaoeeu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  <w:p w14:paraId="10F22B36" w14:textId="77777777" w:rsidR="00484767" w:rsidRPr="00BC1C06" w:rsidRDefault="003856FA" w:rsidP="00BC1C06">
            <w:pPr>
              <w:pStyle w:val="Aaoeeu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noProof/>
                <w:sz w:val="24"/>
                <w:szCs w:val="28"/>
                <w:lang w:val="it-IT" w:eastAsia="it-IT"/>
              </w:rPr>
              <w:drawing>
                <wp:inline distT="0" distB="0" distL="0" distR="0" wp14:anchorId="17BDD644" wp14:editId="68D1A0C1">
                  <wp:extent cx="361950" cy="247650"/>
                  <wp:effectExtent l="19050" t="0" r="0" b="0"/>
                  <wp:docPr id="1" name="Immagine 1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EDD48A" w14:textId="77777777" w:rsidR="00E84628" w:rsidRPr="00BC1C06" w:rsidRDefault="00E84628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45FF829B" w14:textId="77777777" w:rsidR="00E84628" w:rsidRPr="00BC1C06" w:rsidRDefault="00E84628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7642514B" w14:textId="77777777" w:rsidR="00E84628" w:rsidRPr="00BC1C06" w:rsidRDefault="003856FA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  <w:r w:rsidRPr="00BC1C06">
        <w:rPr>
          <w:rFonts w:asciiTheme="minorHAnsi" w:hAnsiTheme="minorHAnsi" w:cstheme="minorHAnsi"/>
          <w:noProof/>
          <w:sz w:val="24"/>
          <w:szCs w:val="28"/>
          <w:lang w:val="it-IT" w:eastAsia="it-IT"/>
        </w:rPr>
        <w:drawing>
          <wp:inline distT="0" distB="0" distL="0" distR="0" wp14:anchorId="4D10F2D7" wp14:editId="1E40FD12">
            <wp:extent cx="1666875" cy="1515436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to_Tarquin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515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35940B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477D561E" w14:textId="77777777" w:rsidR="00935F9E" w:rsidRPr="00BC1C06" w:rsidRDefault="00935F9E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2E5D9ADC" w14:textId="77777777" w:rsidR="00935F9E" w:rsidRPr="00BC1C06" w:rsidRDefault="00935F9E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2EBD3042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80ABB38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Informazioni personali</w:t>
            </w:r>
          </w:p>
        </w:tc>
      </w:tr>
    </w:tbl>
    <w:p w14:paraId="2AF11072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10456" w:type="dxa"/>
        <w:tblInd w:w="-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4D02E48D" w14:textId="77777777" w:rsidTr="000901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7D10AF4A" w14:textId="59FE31B0" w:rsidR="00484767" w:rsidRPr="00BC1C06" w:rsidRDefault="00BC1C06" w:rsidP="00BC1C06">
            <w:pPr>
              <w:pStyle w:val="Aeeaoaeaa1"/>
              <w:widowControl/>
              <w:spacing w:before="40" w:after="4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 xml:space="preserve">  </w:t>
            </w:r>
            <w:r w:rsidR="00484767"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Nome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421ADD6" w14:textId="77777777" w:rsidR="00484767" w:rsidRPr="00BC1C06" w:rsidRDefault="00484767" w:rsidP="00BC1C06">
            <w:pPr>
              <w:pStyle w:val="Aaoeeu"/>
              <w:widowControl/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B169946" w14:textId="77777777" w:rsidR="00484767" w:rsidRPr="00BC1C06" w:rsidRDefault="00072FF9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giacomo tarquini</w:t>
            </w:r>
          </w:p>
        </w:tc>
      </w:tr>
      <w:tr w:rsidR="00484767" w:rsidRPr="00BC1C06" w14:paraId="25306607" w14:textId="77777777" w:rsidTr="000901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306D210" w14:textId="2E84BC3D" w:rsidR="00484767" w:rsidRPr="00BC1C06" w:rsidRDefault="00BC1C06" w:rsidP="00BC1C06">
            <w:pPr>
              <w:pStyle w:val="Aeeaoaeaa1"/>
              <w:widowControl/>
              <w:spacing w:before="40" w:after="4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 xml:space="preserve">  </w:t>
            </w:r>
            <w:r w:rsidR="00484767"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Indirizzo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7B56550" w14:textId="77777777" w:rsidR="00484767" w:rsidRPr="00BC1C06" w:rsidRDefault="00484767" w:rsidP="00BC1C06">
            <w:pPr>
              <w:pStyle w:val="Aaoeeu"/>
              <w:widowControl/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4FC7C11" w14:textId="77777777" w:rsidR="00484767" w:rsidRPr="00BC1C06" w:rsidRDefault="00072FF9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via cesare baronio, 50 - 00179 roma</w:t>
            </w:r>
          </w:p>
        </w:tc>
      </w:tr>
      <w:tr w:rsidR="00484767" w:rsidRPr="00BC1C06" w14:paraId="21BEA1AF" w14:textId="77777777" w:rsidTr="000901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CC6E9D1" w14:textId="7E6B778C" w:rsidR="00484767" w:rsidRPr="00BC1C06" w:rsidRDefault="00BC1C06" w:rsidP="00BC1C06">
            <w:pPr>
              <w:pStyle w:val="Aeeaoaeaa1"/>
              <w:widowControl/>
              <w:spacing w:before="40" w:after="4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 xml:space="preserve">  </w:t>
            </w:r>
            <w:r w:rsidR="00484767"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Telefono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604D783" w14:textId="77777777" w:rsidR="00484767" w:rsidRPr="00BC1C06" w:rsidRDefault="00484767" w:rsidP="00BC1C06">
            <w:pPr>
              <w:pStyle w:val="Aaoeeu"/>
              <w:widowControl/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2CC753D" w14:textId="77777777" w:rsidR="00772F5C" w:rsidRPr="00BC1C06" w:rsidRDefault="00072FF9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067800179</w:t>
            </w:r>
          </w:p>
          <w:p w14:paraId="78BA64EC" w14:textId="77777777" w:rsidR="00484767" w:rsidRPr="00BC1C06" w:rsidRDefault="00F333B1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3387313498</w:t>
            </w:r>
          </w:p>
        </w:tc>
      </w:tr>
      <w:tr w:rsidR="00484767" w:rsidRPr="00BC1C06" w14:paraId="76151303" w14:textId="77777777" w:rsidTr="000901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294D6901" w14:textId="651B4797" w:rsidR="00484767" w:rsidRPr="00BC1C06" w:rsidRDefault="00BC1C06" w:rsidP="00BC1C06">
            <w:pPr>
              <w:pStyle w:val="Aeeaoaeaa1"/>
              <w:widowControl/>
              <w:spacing w:before="40" w:after="4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 xml:space="preserve">  </w:t>
            </w:r>
            <w:r w:rsidR="00484767"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Fax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9C20835" w14:textId="77777777" w:rsidR="00484767" w:rsidRPr="00BC1C06" w:rsidRDefault="00484767" w:rsidP="00BC1C06">
            <w:pPr>
              <w:pStyle w:val="Aaoeeu"/>
              <w:widowControl/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3C19F9D" w14:textId="4372BFE4" w:rsidR="00484767" w:rsidRPr="00BC1C06" w:rsidRDefault="00484767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</w:tr>
      <w:tr w:rsidR="00484767" w:rsidRPr="00BC1C06" w14:paraId="58F22DA2" w14:textId="77777777" w:rsidTr="0009018F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21875726" w14:textId="3D43E993" w:rsidR="00484767" w:rsidRPr="00BC1C06" w:rsidRDefault="00BC1C06" w:rsidP="00BC1C06">
            <w:pPr>
              <w:pStyle w:val="Aeeaoaeaa1"/>
              <w:widowControl/>
              <w:spacing w:before="40" w:after="4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 xml:space="preserve">  </w:t>
            </w:r>
            <w:r w:rsidR="00484767"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E-mail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027066C" w14:textId="77777777" w:rsidR="00484767" w:rsidRPr="00BC1C06" w:rsidRDefault="00484767" w:rsidP="00BC1C06">
            <w:pPr>
              <w:pStyle w:val="Aaoeeu"/>
              <w:widowControl/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42E5139" w14:textId="77777777" w:rsidR="00484767" w:rsidRPr="00BC1C06" w:rsidRDefault="005E3B33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g</w:t>
            </w:r>
            <w:r w:rsidR="00072FF9"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_tarquini@libero.it</w:t>
            </w:r>
          </w:p>
          <w:p w14:paraId="0FEED871" w14:textId="77777777" w:rsidR="00772F5C" w:rsidRPr="00BC1C06" w:rsidRDefault="00772F5C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40" w:after="4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periosurg1@gmail.com</w:t>
            </w:r>
          </w:p>
        </w:tc>
      </w:tr>
    </w:tbl>
    <w:p w14:paraId="5DCD7DBC" w14:textId="77777777" w:rsidR="00484767" w:rsidRPr="00BC1C06" w:rsidRDefault="00484767" w:rsidP="00BC1C06">
      <w:pPr>
        <w:pStyle w:val="Aaoeeu"/>
        <w:widowControl/>
        <w:spacing w:before="120"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6D984D20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2F5D85FE" w14:textId="77777777" w:rsidR="00484767" w:rsidRPr="00BC1C06" w:rsidRDefault="00484767" w:rsidP="00BC1C06">
            <w:pPr>
              <w:pStyle w:val="Aeeaoaeaa1"/>
              <w:widowControl/>
              <w:spacing w:before="20" w:after="2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Nazionalità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1EA1BF2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D3ECF01" w14:textId="77777777" w:rsidR="00484767" w:rsidRPr="00BC1C06" w:rsidRDefault="00072FF9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Italiana</w:t>
            </w:r>
          </w:p>
        </w:tc>
      </w:tr>
    </w:tbl>
    <w:p w14:paraId="06D3B6E5" w14:textId="77777777" w:rsidR="00484767" w:rsidRPr="00BC1C06" w:rsidRDefault="00484767" w:rsidP="00BC1C06">
      <w:pPr>
        <w:pStyle w:val="Aaoeeu"/>
        <w:widowControl/>
        <w:spacing w:before="20" w:after="20"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7E593858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31C22D2" w14:textId="77777777" w:rsidR="00484767" w:rsidRPr="00BC1C06" w:rsidRDefault="00484767" w:rsidP="00BC1C06">
            <w:pPr>
              <w:pStyle w:val="Aeeaoaeaa1"/>
              <w:widowControl/>
              <w:spacing w:before="20" w:after="2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Data di nascita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9708B88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DA5D7EC" w14:textId="77777777" w:rsidR="00484767" w:rsidRPr="00BC1C06" w:rsidRDefault="00072FF9" w:rsidP="00BC1C06">
            <w:pPr>
              <w:pStyle w:val="Eaoaeaa"/>
              <w:widowControl/>
              <w:tabs>
                <w:tab w:val="clear" w:pos="4153"/>
                <w:tab w:val="clear" w:pos="8306"/>
              </w:tabs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15/04/1970</w:t>
            </w:r>
          </w:p>
        </w:tc>
      </w:tr>
    </w:tbl>
    <w:p w14:paraId="3FD39057" w14:textId="77777777" w:rsidR="00484767" w:rsidRPr="00BC1C06" w:rsidRDefault="00484767" w:rsidP="00BC1C06">
      <w:pPr>
        <w:pStyle w:val="Aaoeeu"/>
        <w:widowControl/>
        <w:spacing w:before="20" w:after="20"/>
        <w:rPr>
          <w:rFonts w:asciiTheme="minorHAnsi" w:hAnsiTheme="minorHAnsi" w:cstheme="minorHAnsi"/>
          <w:sz w:val="24"/>
          <w:szCs w:val="28"/>
          <w:lang w:val="it-IT"/>
        </w:rPr>
      </w:pPr>
    </w:p>
    <w:p w14:paraId="32552390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0B736A91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7420982" w14:textId="77777777" w:rsidR="00484767" w:rsidRPr="00BC1C06" w:rsidRDefault="00A0401F" w:rsidP="00BC1C06">
            <w:pPr>
              <w:pStyle w:val="Aeeaoaeaa1"/>
              <w:widowControl/>
              <w:tabs>
                <w:tab w:val="left" w:pos="270"/>
                <w:tab w:val="right" w:pos="2727"/>
              </w:tabs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ab/>
            </w: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ab/>
            </w:r>
            <w:r w:rsidR="00484767"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Esperienza lavorativa</w:t>
            </w:r>
          </w:p>
        </w:tc>
      </w:tr>
    </w:tbl>
    <w:p w14:paraId="65CBE1D7" w14:textId="77777777" w:rsidR="005F47A3" w:rsidRPr="00BC1C06" w:rsidRDefault="005F47A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191A6924" w14:textId="77777777" w:rsidTr="00393C1D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9A3D28A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CD0E560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4FC8DA1" w14:textId="77777777" w:rsidR="00072FF9" w:rsidRPr="00BC1C06" w:rsidRDefault="00FF582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Odontoiatra l</w:t>
            </w:r>
            <w:r w:rsidR="00072FF9" w:rsidRPr="00BC1C06">
              <w:rPr>
                <w:rFonts w:asciiTheme="minorHAnsi" w:hAnsiTheme="minorHAnsi" w:cstheme="minorHAnsi"/>
                <w:sz w:val="24"/>
                <w:szCs w:val="28"/>
              </w:rPr>
              <w:t>ibero professionista in Roma con particolare</w:t>
            </w:r>
            <w:r w:rsidR="00E811BB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="00072FF9" w:rsidRPr="00BC1C06">
              <w:rPr>
                <w:rFonts w:asciiTheme="minorHAnsi" w:hAnsiTheme="minorHAnsi" w:cstheme="minorHAnsi"/>
                <w:sz w:val="24"/>
                <w:szCs w:val="28"/>
              </w:rPr>
              <w:t>interesse per le discipline della Parodontologia e dell' Implantologia</w:t>
            </w:r>
          </w:p>
          <w:p w14:paraId="17D26023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CBEE1EC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Consulente per le specialita' di Chiru</w:t>
            </w:r>
            <w:r w:rsidR="00CA3AB5" w:rsidRPr="00BC1C06">
              <w:rPr>
                <w:rFonts w:asciiTheme="minorHAnsi" w:hAnsiTheme="minorHAnsi" w:cstheme="minorHAnsi"/>
                <w:sz w:val="24"/>
                <w:szCs w:val="28"/>
              </w:rPr>
              <w:t>r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gia Orale, Implantologia e Parodontologia </w:t>
            </w:r>
          </w:p>
          <w:p w14:paraId="41EE1850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6279F62" w14:textId="77777777" w:rsidR="00484767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</w:t>
            </w:r>
            <w:r w:rsidR="001F4CEC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ttivita’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di Tutor</w:t>
            </w:r>
            <w:r w:rsidR="001F4CEC" w:rsidRPr="00BC1C06">
              <w:rPr>
                <w:rFonts w:asciiTheme="minorHAnsi" w:hAnsiTheme="minorHAnsi" w:cstheme="minorHAnsi"/>
                <w:sz w:val="24"/>
                <w:szCs w:val="28"/>
              </w:rPr>
              <w:t>ing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="001F4CEC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in Corsi di formazione in </w:t>
            </w:r>
            <w:r w:rsidR="002455FD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Italia e all’ estero per le discipline di </w:t>
            </w:r>
            <w:r w:rsidR="001F4CEC" w:rsidRPr="00BC1C06">
              <w:rPr>
                <w:rFonts w:asciiTheme="minorHAnsi" w:hAnsiTheme="minorHAnsi" w:cstheme="minorHAnsi"/>
                <w:sz w:val="24"/>
                <w:szCs w:val="28"/>
              </w:rPr>
              <w:t>Chirurgia Orale e Implantologia</w:t>
            </w:r>
            <w:r w:rsidR="002455FD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Avanzata</w:t>
            </w:r>
          </w:p>
        </w:tc>
      </w:tr>
      <w:tr w:rsidR="00484767" w:rsidRPr="00BC1C06" w14:paraId="7586E8E7" w14:textId="77777777" w:rsidTr="00393C1D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25404B31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2E916AB9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BB7FF78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7CD06446" w14:textId="77777777" w:rsidR="00565E30" w:rsidRPr="00BC1C06" w:rsidRDefault="00565E30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lastRenderedPageBreak/>
              <w:t xml:space="preserve">Docente per il </w:t>
            </w:r>
            <w:r w:rsidR="00496255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Corso ECM teorico-pratico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in </w:t>
            </w:r>
            <w:r w:rsidR="00240413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“Parodontologia Clinica: dalla Diagnosi alla Terapia (Livello Base)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”</w:t>
            </w:r>
            <w:r w:rsidR="00CA240D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, Roma</w:t>
            </w:r>
          </w:p>
          <w:p w14:paraId="61A3CEC8" w14:textId="77777777" w:rsidR="00496255" w:rsidRPr="00BC1C06" w:rsidRDefault="00496255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6440CA83" w14:textId="77777777" w:rsidR="00240413" w:rsidRPr="00BC1C06" w:rsidRDefault="00240413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ECM teorico-pratico in “Chirurgia plastica</w:t>
            </w:r>
            <w:r w:rsidR="00E811BB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parodontale, periimplantiti e </w:t>
            </w:r>
            <w:r w:rsidR="00E811BB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g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estione dei tessuti molli periimplantari (Livello Avanzato)”, Roma</w:t>
            </w:r>
          </w:p>
          <w:p w14:paraId="24A5E719" w14:textId="77777777" w:rsidR="00240413" w:rsidRPr="00BC1C06" w:rsidRDefault="00240413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0B9F65F4" w14:textId="5CD821D8" w:rsidR="00496255" w:rsidRDefault="00496255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Docente per il Corso ECM teorico-pratico in </w:t>
            </w:r>
            <w:r w:rsidR="00240413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“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Chirurgia Orale e Implant</w:t>
            </w:r>
            <w:r w:rsidR="00240413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are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”, Roma</w:t>
            </w:r>
          </w:p>
          <w:p w14:paraId="6A9730CF" w14:textId="45387121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44F4E6A2" w14:textId="05F653ED" w:rsidR="00565E30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</w:t>
            </w:r>
            <w:r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</w:t>
            </w: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Online In Diretta - Fattori Di Successo In Chirurgia Orale: Dalla Gestione Dei Tessuti Molli Alle Tecniche Di “Socket Preservation”</w:t>
            </w:r>
          </w:p>
          <w:p w14:paraId="55FE5BE1" w14:textId="1A179ABA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4F1CB233" w14:textId="604EB845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Online In Diretta - Terapia delle atrofie ossee e gestione dei tessuti molli periimplantari</w:t>
            </w:r>
            <w:r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(3 Moduli)</w:t>
            </w:r>
          </w:p>
          <w:p w14:paraId="1A06CF3C" w14:textId="77777777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4A8D8254" w14:textId="376DDEE1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Online In Diretta - Protocolli Chirurgici Di Osseodensificazione: Nuove Prospettive Per Ottimizzare Il Sito Implantare</w:t>
            </w:r>
          </w:p>
          <w:p w14:paraId="0D0C2FB7" w14:textId="77777777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54964BB4" w14:textId="0823520E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Online In Diretta - Chirurgia Piezoelettrica: Indicazioni E Limiti In Odontoiatria</w:t>
            </w:r>
          </w:p>
          <w:p w14:paraId="4E0FA001" w14:textId="487A13B0" w:rsidR="00862BD8" w:rsidRDefault="00862BD8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0CECFD6E" w14:textId="58A89B4B" w:rsidR="00267BC4" w:rsidRDefault="00862BD8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862BD8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Online In Diretta - Sinus Lifting Ad Approccio Crestale Vs Approccio Laterale: Opzioni Terapeutiche A Confronto</w:t>
            </w:r>
          </w:p>
          <w:p w14:paraId="575A67A8" w14:textId="77777777" w:rsidR="00862BD8" w:rsidRDefault="00862BD8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390DD2C6" w14:textId="725AB10A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Online In Diretta - Gestione Dei Tessuti Intorno A Denti Naturali E Impianti: Razionale Biologico E Protocolli Clinici</w:t>
            </w:r>
          </w:p>
          <w:p w14:paraId="7D16FA22" w14:textId="31CDA017" w:rsidR="00267BC4" w:rsidRPr="00BC1C06" w:rsidRDefault="00267BC4" w:rsidP="00267BC4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  <w:tr w:rsidR="00484767" w:rsidRPr="00BC1C06" w14:paraId="2459269B" w14:textId="77777777" w:rsidTr="00393C1D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3A1DE2D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3D552B9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9D325AD" w14:textId="63694286" w:rsidR="0022023B" w:rsidRPr="00BC1C06" w:rsidRDefault="00CA240D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Docente per il Corso </w:t>
            </w:r>
            <w:r w:rsidR="00ED1FF5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Teorico - Pratico 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ECM “</w:t>
            </w:r>
            <w:r w:rsidR="003B4D5D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Terapia chirurgica delle atrofie ossee a scopo implantare: iter diagnostico e protocolli operativI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” organizzato dalla Scuola Medica Ospedaliera</w:t>
            </w:r>
            <w:r w:rsidR="00261E14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(SMO)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presso il </w:t>
            </w:r>
            <w:r w:rsidRPr="00BC1C06">
              <w:rPr>
                <w:rFonts w:asciiTheme="minorHAnsi" w:hAnsiTheme="minorHAnsi" w:cstheme="minorHAnsi"/>
                <w:bCs/>
                <w:i w:val="0"/>
                <w:iCs/>
                <w:sz w:val="24"/>
                <w:szCs w:val="28"/>
                <w:lang w:eastAsia="it-IT"/>
              </w:rPr>
              <w:t>Complesso Monumentale S. Spirito in Saxia – ASL RM E,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Roma</w:t>
            </w:r>
          </w:p>
        </w:tc>
      </w:tr>
      <w:tr w:rsidR="00484767" w:rsidRPr="00BC1C06" w14:paraId="562DC096" w14:textId="77777777" w:rsidTr="00393C1D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B2ACA19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397E6FF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58563CE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1952C542" w14:textId="1EB1AB90" w:rsidR="00CA240D" w:rsidRPr="00BC1C06" w:rsidRDefault="00ED1FF5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- Pratico ECM “</w:t>
            </w:r>
            <w:r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 xml:space="preserve">Parodontologia clinica </w:t>
            </w:r>
            <w:r w:rsidR="0022082F"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>basica e avanzata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” organizzato dalla Scuola Medica Ospedaliera</w:t>
            </w:r>
            <w:r w:rsidR="00261E14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(SMO)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presso il </w:t>
            </w:r>
            <w:r w:rsidRPr="00BC1C06">
              <w:rPr>
                <w:rFonts w:asciiTheme="minorHAnsi" w:hAnsiTheme="minorHAnsi" w:cstheme="minorHAnsi"/>
                <w:bCs/>
                <w:i w:val="0"/>
                <w:iCs/>
                <w:sz w:val="24"/>
                <w:szCs w:val="28"/>
                <w:lang w:eastAsia="it-IT"/>
              </w:rPr>
              <w:t>Complesso Monumentale S. Spirito in Saxia – ASL RM E,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Roma</w:t>
            </w:r>
          </w:p>
          <w:p w14:paraId="17662C5A" w14:textId="77777777" w:rsidR="000C209C" w:rsidRPr="00BC1C06" w:rsidRDefault="000C209C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45C03516" w14:textId="1C4DD7AE" w:rsidR="000C209C" w:rsidRPr="00BC1C06" w:rsidRDefault="000C209C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- Pratico ECM “</w:t>
            </w:r>
            <w:r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>Chirurgia piezoelettrica: indicazioni e limiti in odontoiatria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” organizzato dalla Scuola Medica Ospedaliera</w:t>
            </w:r>
            <w:r w:rsidR="00261E14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(SMO)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presso il </w:t>
            </w:r>
            <w:r w:rsidRPr="00BC1C06">
              <w:rPr>
                <w:rFonts w:asciiTheme="minorHAnsi" w:hAnsiTheme="minorHAnsi" w:cstheme="minorHAnsi"/>
                <w:bCs/>
                <w:i w:val="0"/>
                <w:iCs/>
                <w:sz w:val="24"/>
                <w:szCs w:val="28"/>
                <w:lang w:eastAsia="it-IT"/>
              </w:rPr>
              <w:t>Complesso Monumentale S. Spirito in Saxia – ASL RM E,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Roma</w:t>
            </w:r>
          </w:p>
          <w:p w14:paraId="7157F16B" w14:textId="55D59373" w:rsidR="00351D5A" w:rsidRPr="00BC1C06" w:rsidRDefault="00351D5A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5DA47123" w14:textId="7FDDD302" w:rsidR="00351D5A" w:rsidRPr="00BC1C06" w:rsidRDefault="00351D5A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- Pratico ECM “Nuovi aggiornamenti in chirurgia implantare: gestione integrata dei tessuti duri e molli” organizzato dalla Scuola Medica Ospedaliera (SMO) presso il Complesso Monumentale S. Spirito in Saxia – ASL RM E, Roma</w:t>
            </w:r>
          </w:p>
          <w:p w14:paraId="79C17643" w14:textId="77777777" w:rsidR="0022082F" w:rsidRPr="00BC1C06" w:rsidRDefault="0022082F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765EF701" w14:textId="37012808" w:rsidR="0022082F" w:rsidRDefault="0022082F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per il Corso Teorico - Pratico ECM “</w:t>
            </w:r>
            <w:r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>Periimplantiti e</w:t>
            </w:r>
            <w:r w:rsidR="00E811BB"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 xml:space="preserve">gestione dei tessuti molli periimplantari: </w:t>
            </w:r>
            <w:r w:rsidR="00D70578" w:rsidRPr="00BC1C06">
              <w:rPr>
                <w:rFonts w:asciiTheme="minorHAnsi" w:hAnsiTheme="minorHAnsi" w:cstheme="minorHAnsi"/>
                <w:bCs/>
                <w:i w:val="0"/>
                <w:sz w:val="24"/>
                <w:szCs w:val="28"/>
              </w:rPr>
              <w:t>nuove tecnologie e protocolli operativi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” organizzato dalla Scuola Medica Ospedaliera </w:t>
            </w:r>
            <w:r w:rsidR="00261E14"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(SMO) 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presso il </w:t>
            </w:r>
            <w:r w:rsidRPr="00BC1C06">
              <w:rPr>
                <w:rFonts w:asciiTheme="minorHAnsi" w:hAnsiTheme="minorHAnsi" w:cstheme="minorHAnsi"/>
                <w:bCs/>
                <w:i w:val="0"/>
                <w:iCs/>
                <w:sz w:val="24"/>
                <w:szCs w:val="28"/>
                <w:lang w:eastAsia="it-IT"/>
              </w:rPr>
              <w:t>Complesso Monumentale S. Spirito in Saxia – ASL RM E,</w:t>
            </w: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Roma</w:t>
            </w:r>
          </w:p>
          <w:p w14:paraId="42699B57" w14:textId="687929AD" w:rsidR="00267BC4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38950821" w14:textId="63F048D9" w:rsidR="00CD635D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Docente per il Corso Teorico </w:t>
            </w:r>
            <w:r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On-Line</w:t>
            </w: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 ECM “Nuovi aggiornamenti in chirurgia implantare: gestione integrata dei tessuti duri e molli” organizzato dalla Scuola Medica Ospedaliera (SMO) </w:t>
            </w:r>
            <w:r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 xml:space="preserve">in </w:t>
            </w:r>
            <w:r w:rsidRPr="00267BC4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videoconferenza su piattaforma web</w:t>
            </w:r>
          </w:p>
          <w:p w14:paraId="14278819" w14:textId="77777777" w:rsidR="00267BC4" w:rsidRPr="00BC1C06" w:rsidRDefault="00267BC4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  <w:p w14:paraId="0DE2F06A" w14:textId="5988F1C6" w:rsidR="00CD635D" w:rsidRPr="00BC1C06" w:rsidRDefault="00CD635D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Docente al Master post - lauream "University Master Degree In Oral Surgery &amp; Implantology" (Direttore Prof. Ugo Covani) Università “Guglielmo Marconi”, Roma</w:t>
            </w:r>
          </w:p>
        </w:tc>
      </w:tr>
      <w:tr w:rsidR="00484767" w:rsidRPr="00BC1C06" w14:paraId="669EC2DD" w14:textId="77777777" w:rsidTr="00393C1D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34422F88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A26439A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8FC6AEC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</w:tbl>
    <w:p w14:paraId="73A67E09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49618CB0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53E12BC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Istruzione e formazione</w:t>
            </w:r>
          </w:p>
        </w:tc>
      </w:tr>
    </w:tbl>
    <w:p w14:paraId="3E5F2656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3CACCBCC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634E8862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6D2FAF5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6F25D4C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Laureato con Lode in Odontoiatria e Protesi Dentaria all' Universita' “La Sapienza” di Roma il 20 Luglio 1994</w:t>
            </w:r>
          </w:p>
          <w:p w14:paraId="4AF213B6" w14:textId="77777777" w:rsidR="00FF5823" w:rsidRPr="00BC1C06" w:rsidRDefault="00FF582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3EB048F" w14:textId="77777777" w:rsidR="00FF5823" w:rsidRPr="00BC1C06" w:rsidRDefault="00FF582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Iscrizione all’ Albo degli Odontoiatri in data 20/03/1995 (n° ord. 3107)</w:t>
            </w:r>
          </w:p>
          <w:p w14:paraId="2A1ABAD1" w14:textId="77777777" w:rsidR="003555D3" w:rsidRPr="00BC1C06" w:rsidRDefault="003555D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E7DA7BC" w14:textId="77777777" w:rsidR="003555D3" w:rsidRPr="00BC1C06" w:rsidRDefault="003555D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Frequenza nel reparto di Parodontologia dell’ Universita’ “La Sapienza” di Roma (Prof. M. Cattabriga) dal 1990 al 1997</w:t>
            </w:r>
          </w:p>
          <w:p w14:paraId="1598BFE6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006A3E9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Avanzato di “Rigenerazione guidata dell' osso” Universita' “Federico II” di Napoli, 1995</w:t>
            </w:r>
          </w:p>
          <w:p w14:paraId="39CAF4D1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A1EC13B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“Chirurgia estetica muco-gengivale” S</w:t>
            </w:r>
            <w:r w:rsidR="00E811BB"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dP, 1996</w:t>
            </w:r>
          </w:p>
          <w:p w14:paraId="48E7BCF7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D4922F9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di “Implantologia e protesi su impianti </w:t>
            </w:r>
            <w:r w:rsidR="003555D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I.D.I.”,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1998</w:t>
            </w:r>
          </w:p>
          <w:p w14:paraId="79CFA317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DB09448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“Chirurgia Implantare Avanzata” presso l' U. O. di Odontoiatria della Azienda Ospedaliera “S. Camillo – Forlanini” Roma, 2004</w:t>
            </w:r>
          </w:p>
          <w:p w14:paraId="6A35496C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94EA814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teorico – pratico di “Implantologia e anatomia topografica” presso la facolta' di Medicina dell' Universita' di Timisoara, 2005</w:t>
            </w:r>
          </w:p>
          <w:p w14:paraId="7992B3B2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C04A8DB" w14:textId="77777777" w:rsidR="00072FF9" w:rsidRPr="00BC1C06" w:rsidRDefault="00772F5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“Sinus L</w:t>
            </w:r>
            <w:r w:rsidR="00072FF9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ifting” organizzato dalla Scuola Medica Ospedaliera presso l' U. O. di Odontoiatria della Azienda Ospedaliera “S. Camillo – Forlanini” Roma, 2007 </w:t>
            </w:r>
          </w:p>
          <w:p w14:paraId="29CE9055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483DE40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“Implantologia e protesi implantare”, 2007</w:t>
            </w:r>
          </w:p>
          <w:p w14:paraId="01F22122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0EDCDC6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“Il CAD – CAM in Implantologia e Protesi”  (Dott. G. Pedretti), 2007</w:t>
            </w:r>
          </w:p>
          <w:p w14:paraId="7DFBF627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61F231D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“Estetica in parodontologia”, 2007</w:t>
            </w:r>
          </w:p>
          <w:p w14:paraId="3392ED92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6B0D24E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di “Implantologia a carico immediato”  (Prof. Lars Sennerby), 2008</w:t>
            </w:r>
          </w:p>
          <w:p w14:paraId="6880D320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13055D5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“Gestione implantare del paziente parodontalmente compromesso” (Prof. L. Trombelli), 2008</w:t>
            </w:r>
          </w:p>
          <w:p w14:paraId="265992BD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55F25A4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“Stato dell' arte nella chirurgia del rialzo del seno mascellare”, 2009</w:t>
            </w:r>
          </w:p>
          <w:p w14:paraId="3E33DB45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66FC5F9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“Approccio clinico parodontale ed implantare secondo l' evidenza scientifica”, 2009</w:t>
            </w:r>
          </w:p>
          <w:p w14:paraId="690ACE7A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EA0032C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“Evoluzione delle conoscenze e delle tecniche in chirurgia orale ed implantologia”, 2010</w:t>
            </w:r>
          </w:p>
          <w:p w14:paraId="3BA69B8E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1AA77FF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Master in “Parodontologia in zone ad alta valenza estetica”, 2010</w:t>
            </w:r>
          </w:p>
          <w:p w14:paraId="03CA2A36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DC21269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“Correlazioni tra Parodontologia ed Implantologia”, 2010</w:t>
            </w:r>
          </w:p>
          <w:p w14:paraId="19495134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CBD0764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“Rigenerazione ossea pre - implantare nella mandibola” (Dott. R. Pistilli), 2010</w:t>
            </w:r>
          </w:p>
          <w:p w14:paraId="6AD15673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BEE72C9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“Estetica e salute parodontale: combinazione vincente”, 2010</w:t>
            </w:r>
          </w:p>
          <w:p w14:paraId="05B67059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300CC64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“Innesti inlay autologhi ed eterologhi  in mandibola atrofica” (Dott. P. Felice), Pesaro 2011</w:t>
            </w:r>
          </w:p>
          <w:p w14:paraId="10ADEBCD" w14:textId="77777777" w:rsidR="00302206" w:rsidRPr="00BC1C06" w:rsidRDefault="00302206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B3BD848" w14:textId="77777777" w:rsidR="00302206" w:rsidRPr="00BC1C06" w:rsidRDefault="00302206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“Sessioni video multidisciplinari di odontoiatria”, </w:t>
            </w:r>
            <w:r w:rsidR="009767F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Roma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2011</w:t>
            </w:r>
          </w:p>
          <w:p w14:paraId="41E546EE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3DEED35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“Radiologia e radiodiagnostica tridimensionale nella pratica implantoprotesica” Roma, 2011</w:t>
            </w:r>
          </w:p>
          <w:p w14:paraId="6A3ECE70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68283C5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“Terapia parodontale non chirurgica” (Dott. C. Mongardini) Roma, 2012</w:t>
            </w:r>
          </w:p>
          <w:p w14:paraId="5805D151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23BE577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“Chirurgia del seno mascellare” (Dott. U. Graziani)</w:t>
            </w:r>
            <w:r w:rsidR="00C47C0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Arce (FR)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, 2012</w:t>
            </w:r>
          </w:p>
          <w:p w14:paraId="7EDF0CA6" w14:textId="77777777" w:rsidR="00A0401F" w:rsidRPr="00BC1C06" w:rsidRDefault="00A040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DF53769" w14:textId="77777777" w:rsidR="002455FD" w:rsidRPr="00BC1C06" w:rsidRDefault="002455F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“Management dei tessuti molli nelle tecniche</w:t>
            </w:r>
            <w:r w:rsidR="00AC0A6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rigenerative e ricostruttive in I</w:t>
            </w:r>
            <w:r w:rsidR="00C47C0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mplantologia” (Dott. C. Tinti) Roma,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2012</w:t>
            </w:r>
          </w:p>
          <w:p w14:paraId="535BA1C4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D59C83F" w14:textId="77777777" w:rsidR="00B22D73" w:rsidRPr="00BC1C06" w:rsidRDefault="00B22D7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“Il trattamento della mandibola atrofica con approccio impianti angolati e corti: indicazioni e limiti. La riabilitazione implantare della maxilla atrofica: moderni orientamenti terapeutici” (Dott. T. Testori)</w:t>
            </w:r>
            <w:r w:rsidR="00C47C0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Roma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, 2012</w:t>
            </w:r>
          </w:p>
          <w:p w14:paraId="7864163D" w14:textId="77777777" w:rsidR="009767F3" w:rsidRPr="00BC1C06" w:rsidRDefault="009767F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2B61E05" w14:textId="77777777" w:rsidR="009767F3" w:rsidRPr="00BC1C06" w:rsidRDefault="009767F3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“Aggiornamenti in Chirurgia Endodontica: evidenze scientifiche e protocolli innovativi” </w:t>
            </w:r>
            <w:r w:rsidR="00DB3CEF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(Dott. GE Pecora)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Roma</w:t>
            </w:r>
            <w:r w:rsidR="00D87E56" w:rsidRPr="00BC1C06">
              <w:rPr>
                <w:rFonts w:asciiTheme="minorHAnsi" w:hAnsiTheme="minorHAnsi" w:cstheme="minorHAnsi"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2012</w:t>
            </w:r>
          </w:p>
          <w:p w14:paraId="0FAA6309" w14:textId="77777777" w:rsidR="00631B1F" w:rsidRPr="00BC1C06" w:rsidRDefault="00631B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6A6131C" w14:textId="77777777" w:rsidR="00941BA4" w:rsidRPr="00BC1C06" w:rsidRDefault="00941BA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“Terapia chirurgica e non</w:t>
            </w:r>
            <w:r w:rsidR="00124BD2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chirurgica delle periimplantiti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” </w:t>
            </w:r>
            <w:r w:rsidR="00124BD2" w:rsidRPr="00BC1C06">
              <w:rPr>
                <w:rFonts w:asciiTheme="minorHAnsi" w:hAnsiTheme="minorHAnsi" w:cstheme="minorHAnsi"/>
                <w:sz w:val="24"/>
                <w:szCs w:val="28"/>
              </w:rPr>
              <w:t>(Dott. C. Mongardini) Roma, 2013</w:t>
            </w:r>
          </w:p>
          <w:p w14:paraId="7C37CD8B" w14:textId="77777777" w:rsidR="00941BA4" w:rsidRPr="00BC1C06" w:rsidRDefault="00941BA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3D54C6E" w14:textId="77777777" w:rsidR="00631B1F" w:rsidRPr="00BC1C06" w:rsidRDefault="00631B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“Gestione dei tessuti molli </w:t>
            </w:r>
            <w:r w:rsidR="00941BA4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in implantologia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nei settori anteriori</w:t>
            </w:r>
            <w:r w:rsidR="00941BA4" w:rsidRPr="00BC1C06">
              <w:rPr>
                <w:rFonts w:asciiTheme="minorHAnsi" w:hAnsiTheme="minorHAnsi" w:cstheme="minorHAnsi"/>
                <w:sz w:val="24"/>
                <w:szCs w:val="28"/>
              </w:rPr>
              <w:t>: dai successi ai fallimenti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”</w:t>
            </w:r>
            <w:r w:rsidR="00941BA4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(Dott. S. Parma-Benfenati) Roma, 2013</w:t>
            </w:r>
          </w:p>
          <w:p w14:paraId="28E1C00D" w14:textId="77777777" w:rsidR="00941BA4" w:rsidRPr="00BC1C06" w:rsidRDefault="00941BA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7916D04" w14:textId="77777777" w:rsidR="00631B1F" w:rsidRPr="00BC1C06" w:rsidRDefault="00631B1F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Avanzato di Chirurgia Rigenerativa “Protocolli e lembi per gli aumenti di cresta verticali e orizzontali nella mandibola posteriore” (Dott. M. Ronda) Torino, 2013</w:t>
            </w:r>
          </w:p>
          <w:p w14:paraId="2110186F" w14:textId="77777777" w:rsidR="006F58E9" w:rsidRPr="00BC1C06" w:rsidRDefault="006F58E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186160C" w14:textId="77777777" w:rsidR="0058605D" w:rsidRPr="00BC1C06" w:rsidRDefault="006F58E9" w:rsidP="00BC1C06">
            <w:pPr>
              <w:pStyle w:val="Default"/>
              <w:rPr>
                <w:rFonts w:asciiTheme="minorHAnsi" w:hAnsiTheme="minorHAnsi" w:cstheme="minorHAnsi"/>
                <w:szCs w:val="28"/>
              </w:rPr>
            </w:pPr>
            <w:r w:rsidRPr="00BC1C06">
              <w:rPr>
                <w:rFonts w:asciiTheme="minorHAnsi" w:hAnsiTheme="minorHAnsi" w:cstheme="minorHAnsi"/>
                <w:szCs w:val="28"/>
              </w:rPr>
              <w:t>Cors</w:t>
            </w:r>
            <w:r w:rsidR="00D97C33" w:rsidRPr="00BC1C06">
              <w:rPr>
                <w:rFonts w:asciiTheme="minorHAnsi" w:hAnsiTheme="minorHAnsi" w:cstheme="minorHAnsi"/>
                <w:szCs w:val="28"/>
              </w:rPr>
              <w:t>o “</w:t>
            </w:r>
            <w:r w:rsidR="00565E30" w:rsidRPr="00BC1C06">
              <w:rPr>
                <w:rFonts w:asciiTheme="minorHAnsi" w:hAnsiTheme="minorHAnsi" w:cstheme="minorHAnsi"/>
                <w:szCs w:val="28"/>
              </w:rPr>
              <w:t>Rigenerazione ossea guidata ne</w:t>
            </w:r>
            <w:r w:rsidR="0022023B" w:rsidRPr="00BC1C06">
              <w:rPr>
                <w:rFonts w:asciiTheme="minorHAnsi" w:hAnsiTheme="minorHAnsi" w:cstheme="minorHAnsi"/>
                <w:szCs w:val="28"/>
              </w:rPr>
              <w:t xml:space="preserve">lla terapia delle atrofie ossee </w:t>
            </w:r>
            <w:r w:rsidR="00565E30" w:rsidRPr="00BC1C06">
              <w:rPr>
                <w:rFonts w:asciiTheme="minorHAnsi" w:hAnsiTheme="minorHAnsi" w:cstheme="minorHAnsi"/>
                <w:szCs w:val="28"/>
              </w:rPr>
              <w:t xml:space="preserve">mascellari e mandibolari </w:t>
            </w:r>
            <w:r w:rsidR="00D97C33" w:rsidRPr="00BC1C06">
              <w:rPr>
                <w:rFonts w:asciiTheme="minorHAnsi" w:hAnsiTheme="minorHAnsi" w:cstheme="minorHAnsi"/>
                <w:szCs w:val="28"/>
              </w:rPr>
              <w:t>“ (Prof. M. Simion) Roma, 2013</w:t>
            </w:r>
            <w:r w:rsidR="0058605D" w:rsidRPr="00BC1C06">
              <w:rPr>
                <w:rFonts w:asciiTheme="minorHAnsi" w:hAnsiTheme="minorHAnsi" w:cstheme="minorHAnsi"/>
                <w:szCs w:val="28"/>
              </w:rPr>
              <w:t xml:space="preserve"> </w:t>
            </w:r>
          </w:p>
          <w:p w14:paraId="100874EC" w14:textId="77777777" w:rsidR="0058605D" w:rsidRPr="00BC1C06" w:rsidRDefault="0058605D" w:rsidP="00BC1C06">
            <w:pPr>
              <w:pStyle w:val="Default"/>
              <w:rPr>
                <w:rFonts w:asciiTheme="minorHAnsi" w:hAnsiTheme="minorHAnsi" w:cstheme="minorHAnsi"/>
                <w:szCs w:val="28"/>
              </w:rPr>
            </w:pPr>
          </w:p>
          <w:p w14:paraId="2F7A3BCE" w14:textId="77777777" w:rsidR="0058605D" w:rsidRPr="00BC1C06" w:rsidRDefault="0058605D" w:rsidP="00BC1C06">
            <w:pPr>
              <w:pStyle w:val="Default"/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Cs w:val="28"/>
              </w:rPr>
              <w:t>Corso "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La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Ricostruzione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Dei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Tessuti Duri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E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Molli Perimplantari - 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Corso Pratico sulle Tecniche Chirurgiche con Dissezioni Anatomiche" (resp. scientifico Prof. M. Chiapasco, Dott. M. Roccuzzo) </w:t>
            </w:r>
            <w:r w:rsidRPr="00BC1C06">
              <w:rPr>
                <w:rFonts w:asciiTheme="minorHAnsi" w:hAnsiTheme="minorHAnsi" w:cstheme="minorHAnsi"/>
                <w:color w:val="auto"/>
                <w:szCs w:val="28"/>
              </w:rPr>
              <w:t xml:space="preserve">Arezzo, </w:t>
            </w:r>
            <w:r w:rsidRPr="00BC1C06">
              <w:rPr>
                <w:rFonts w:asciiTheme="minorHAnsi" w:hAnsiTheme="minorHAnsi" w:cstheme="minorHAnsi"/>
                <w:bCs/>
                <w:color w:val="auto"/>
                <w:szCs w:val="28"/>
              </w:rPr>
              <w:t>ICLO Teaching and Research Center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 2014</w:t>
            </w:r>
          </w:p>
          <w:p w14:paraId="7F552A68" w14:textId="77777777" w:rsidR="0058605D" w:rsidRPr="00BC1C06" w:rsidRDefault="0058605D" w:rsidP="00BC1C06">
            <w:pPr>
              <w:pStyle w:val="Default"/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</w:pPr>
          </w:p>
          <w:p w14:paraId="0148D4CE" w14:textId="77777777" w:rsidR="006F58E9" w:rsidRPr="00BC1C06" w:rsidRDefault="0058605D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"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>Chirurgia Implantare e Anatomia Chirurgica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" (resp. scientifico Prof. U. Consolo)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Arezzo, 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ICLO Teaching and Research Center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 2014</w:t>
            </w:r>
          </w:p>
          <w:p w14:paraId="621885D3" w14:textId="77777777" w:rsidR="000C209C" w:rsidRPr="00BC1C06" w:rsidRDefault="000C209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1D2E92F" w14:textId="77777777" w:rsidR="000C209C" w:rsidRPr="00BC1C06" w:rsidRDefault="000C209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"Bioteck Training Course" </w:t>
            </w:r>
            <w:r w:rsidR="00D96204" w:rsidRPr="00BC1C06">
              <w:rPr>
                <w:rFonts w:asciiTheme="minorHAnsi" w:hAnsiTheme="minorHAnsi" w:cstheme="minorHAnsi"/>
                <w:sz w:val="24"/>
                <w:szCs w:val="28"/>
              </w:rPr>
              <w:t>Riva presso Chieri -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Torino, 2015</w:t>
            </w:r>
          </w:p>
          <w:p w14:paraId="7348AD34" w14:textId="77777777" w:rsidR="00375B70" w:rsidRPr="00BC1C06" w:rsidRDefault="00375B70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6298AC4" w14:textId="77777777" w:rsidR="00375B70" w:rsidRPr="00BC1C06" w:rsidRDefault="00375B70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Corso "Implantologia </w:t>
            </w:r>
            <w:r w:rsidR="005810EC" w:rsidRPr="00BC1C06">
              <w:rPr>
                <w:rFonts w:asciiTheme="minorHAnsi" w:hAnsiTheme="minorHAnsi" w:cstheme="minorHAnsi"/>
                <w:sz w:val="24"/>
                <w:szCs w:val="28"/>
              </w:rPr>
              <w:t>z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igomatica: tecnica minimamente invasiva con strumentazione piezoelettrica" Napoli, 2017</w:t>
            </w:r>
          </w:p>
          <w:p w14:paraId="42BD6A2E" w14:textId="77777777" w:rsidR="000D0E77" w:rsidRPr="00BC1C06" w:rsidRDefault="000D0E77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79F2C8B" w14:textId="77777777" w:rsidR="000D0E77" w:rsidRPr="00BC1C06" w:rsidRDefault="000D0E77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Corso “Implantologia zigomatica: soluzioni efficaci per riabilitazioni complesse” Roma, 2018</w:t>
            </w:r>
          </w:p>
          <w:p w14:paraId="307CB56D" w14:textId="77777777" w:rsidR="000D0E77" w:rsidRPr="00BC1C06" w:rsidRDefault="000D0E77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B48E3D9" w14:textId="77777777" w:rsidR="000D0E77" w:rsidRPr="00BC1C06" w:rsidRDefault="000D0E77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659E015" w14:textId="77777777" w:rsidR="00375B70" w:rsidRPr="00BC1C06" w:rsidRDefault="00375B70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0F6872D" w14:textId="77777777" w:rsidR="00072FF9" w:rsidRPr="00BC1C06" w:rsidRDefault="00072FF9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  <w:tr w:rsidR="00484767" w:rsidRPr="00BC1C06" w14:paraId="28C22316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C133417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7C22E2D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F722355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  <w:tr w:rsidR="00484767" w:rsidRPr="00BC1C06" w14:paraId="2BBC18F6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3AC8C71A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38B0E8E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8BA3CD2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  <w:tr w:rsidR="00484767" w:rsidRPr="00BC1C06" w14:paraId="284E2241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6A165295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56B0753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604FC41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  <w:tr w:rsidR="00484767" w:rsidRPr="00BC1C06" w14:paraId="16D57680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884ECE1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E8068B3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F3D89A0" w14:textId="77777777" w:rsidR="00484767" w:rsidRPr="00BC1C06" w:rsidRDefault="00484767" w:rsidP="00BC1C06">
            <w:pPr>
              <w:pStyle w:val="OiaeaeiYiio2"/>
              <w:widowControl/>
              <w:spacing w:before="20" w:after="20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</w:tr>
    </w:tbl>
    <w:p w14:paraId="162FC8E5" w14:textId="77777777" w:rsidR="00484767" w:rsidRPr="00BC1C06" w:rsidRDefault="00484767" w:rsidP="00BC1C06">
      <w:pPr>
        <w:rPr>
          <w:rFonts w:asciiTheme="minorHAnsi" w:hAnsiTheme="minorHAnsi" w:cstheme="minorHAnsi"/>
          <w:sz w:val="24"/>
          <w:szCs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0E9E939E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23ABC1A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Capacità e competenze personali</w:t>
            </w:r>
          </w:p>
          <w:p w14:paraId="624F1326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i/>
                <w:sz w:val="24"/>
                <w:szCs w:val="28"/>
                <w:lang w:val="it-IT"/>
              </w:rPr>
              <w:t>Acquisite nel corso della vita e della carriera ma non necessariamente riconosciute da certificati e diplomi ufficiali</w:t>
            </w:r>
            <w:r w:rsidRPr="00BC1C06"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  <w:t>.</w:t>
            </w:r>
          </w:p>
        </w:tc>
      </w:tr>
    </w:tbl>
    <w:p w14:paraId="7491BCB5" w14:textId="77777777" w:rsidR="00484767" w:rsidRPr="00BC1C06" w:rsidRDefault="00484767" w:rsidP="00BC1C06">
      <w:pPr>
        <w:rPr>
          <w:rFonts w:asciiTheme="minorHAnsi" w:hAnsiTheme="minorHAnsi" w:cstheme="minorHAnsi"/>
          <w:sz w:val="24"/>
          <w:szCs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716CAC7B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16016152" w14:textId="77777777" w:rsidR="00484767" w:rsidRPr="00BC1C06" w:rsidRDefault="00484767" w:rsidP="00BC1C06">
            <w:pPr>
              <w:pStyle w:val="Aaoeeu"/>
              <w:widowControl/>
              <w:spacing w:before="20" w:after="20"/>
              <w:ind w:right="33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Madrelingua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DFF3A1D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36554A2" w14:textId="77777777" w:rsidR="00484767" w:rsidRPr="00BC1C06" w:rsidRDefault="00072FF9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italiana</w:t>
            </w:r>
          </w:p>
        </w:tc>
      </w:tr>
    </w:tbl>
    <w:p w14:paraId="7121DE85" w14:textId="77777777" w:rsidR="00484767" w:rsidRPr="00BC1C06" w:rsidRDefault="00484767" w:rsidP="00BC1C06">
      <w:pPr>
        <w:pStyle w:val="Aaoeeu"/>
        <w:spacing w:before="20" w:after="20"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</w:tblGrid>
      <w:tr w:rsidR="00484767" w:rsidRPr="00BC1C06" w14:paraId="4EE00FF6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3B628DA0" w14:textId="77777777" w:rsidR="00484767" w:rsidRPr="00BC1C06" w:rsidRDefault="00484767" w:rsidP="00BC1C06">
            <w:pPr>
              <w:pStyle w:val="Aeeaoaeaa1"/>
              <w:widowControl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Altre lingu</w:t>
            </w:r>
            <w:r w:rsidR="00935F9E" w:rsidRPr="00BC1C06"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  <w:t>e</w:t>
            </w:r>
          </w:p>
        </w:tc>
      </w:tr>
    </w:tbl>
    <w:p w14:paraId="04D12C3C" w14:textId="77777777" w:rsidR="00484767" w:rsidRPr="00BC1C06" w:rsidRDefault="00484767" w:rsidP="00BC1C06">
      <w:pPr>
        <w:pStyle w:val="Aaoeeu"/>
        <w:spacing w:before="20" w:after="20"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4329CDEE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679AA16F" w14:textId="77777777" w:rsidR="00484767" w:rsidRPr="00BC1C06" w:rsidRDefault="00484767" w:rsidP="00BC1C06">
            <w:pPr>
              <w:pStyle w:val="Aeeaoaeaa2"/>
              <w:widowControl/>
              <w:tabs>
                <w:tab w:val="left" w:pos="-1418"/>
              </w:tabs>
              <w:spacing w:before="20" w:after="20"/>
              <w:ind w:right="33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22FFC89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5F7EC1B" w14:textId="77777777" w:rsidR="00484767" w:rsidRPr="00BC1C06" w:rsidRDefault="00072FF9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inglese e francese</w:t>
            </w:r>
          </w:p>
        </w:tc>
      </w:tr>
      <w:tr w:rsidR="00484767" w:rsidRPr="00BC1C06" w14:paraId="2104E4B5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35CE02B2" w14:textId="77777777" w:rsidR="00484767" w:rsidRPr="00BC1C06" w:rsidRDefault="00484767" w:rsidP="00BC1C06">
            <w:pPr>
              <w:pStyle w:val="Aeeaoaeaa2"/>
              <w:widowControl/>
              <w:tabs>
                <w:tab w:val="left" w:pos="-1418"/>
              </w:tabs>
              <w:spacing w:before="20" w:after="20"/>
              <w:ind w:right="33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• Capacità di lettura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B4A3B55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9D30F76" w14:textId="77777777" w:rsidR="00484767" w:rsidRPr="00BC1C06" w:rsidRDefault="0022023B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OTTIMA</w:t>
            </w:r>
          </w:p>
        </w:tc>
      </w:tr>
      <w:tr w:rsidR="00484767" w:rsidRPr="00BC1C06" w14:paraId="6CE95A2F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53C6A821" w14:textId="77777777" w:rsidR="00484767" w:rsidRPr="00BC1C06" w:rsidRDefault="00484767" w:rsidP="00BC1C06">
            <w:pPr>
              <w:pStyle w:val="Aeeaoaeaa2"/>
              <w:widowControl/>
              <w:spacing w:before="20" w:after="20"/>
              <w:ind w:right="33"/>
              <w:jc w:val="left"/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 w:val="0"/>
                <w:sz w:val="24"/>
                <w:szCs w:val="28"/>
                <w:lang w:val="it-IT"/>
              </w:rPr>
              <w:t>• Capacità di scrittura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72CD28F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D965FE2" w14:textId="77777777" w:rsidR="00484767" w:rsidRPr="00BC1C06" w:rsidRDefault="0022023B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OTTIMA</w:t>
            </w:r>
          </w:p>
        </w:tc>
      </w:tr>
      <w:tr w:rsidR="00484767" w:rsidRPr="00BC1C06" w14:paraId="0A599F38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F35AB4B" w14:textId="77777777" w:rsidR="00484767" w:rsidRPr="00BC1C06" w:rsidRDefault="00484767" w:rsidP="00BC1C06">
            <w:pPr>
              <w:pStyle w:val="Aaoeeu"/>
              <w:tabs>
                <w:tab w:val="left" w:pos="-1418"/>
              </w:tabs>
              <w:spacing w:before="20" w:after="20"/>
              <w:ind w:right="33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• Capacità di espressione orale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8F93D94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CBC2EBB" w14:textId="77777777" w:rsidR="00484767" w:rsidRPr="00BC1C06" w:rsidRDefault="0022023B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OTTIMA</w:t>
            </w:r>
          </w:p>
        </w:tc>
      </w:tr>
    </w:tbl>
    <w:p w14:paraId="2B3DCE62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7D23516D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4EF7BBE8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10F0901F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77D5AAC2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5B04C8D7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6199BD64" w14:textId="77777777" w:rsidR="00FF5823" w:rsidRPr="00BC1C06" w:rsidRDefault="00FF5823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5C1354CD" w14:textId="77777777" w:rsidTr="00B03131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620384A3" w14:textId="77777777" w:rsidR="00484767" w:rsidRPr="00BC1C06" w:rsidRDefault="00484767" w:rsidP="00BC1C06">
            <w:pPr>
              <w:pStyle w:val="Aaoeeu"/>
              <w:widowControl/>
              <w:spacing w:before="20" w:after="20"/>
              <w:ind w:right="33"/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Capacità e competenze relazionali</w:t>
            </w:r>
          </w:p>
          <w:p w14:paraId="3C043CDA" w14:textId="77777777" w:rsidR="00484767" w:rsidRPr="00BC1C06" w:rsidRDefault="00484767" w:rsidP="00BC1C06">
            <w:pPr>
              <w:pStyle w:val="Aaoeeu"/>
              <w:widowControl/>
              <w:spacing w:before="20" w:after="20"/>
              <w:ind w:right="33"/>
              <w:rPr>
                <w:rFonts w:asciiTheme="minorHAnsi" w:hAnsiTheme="minorHAnsi" w:cstheme="minorHAnsi"/>
                <w:i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i/>
                <w:sz w:val="24"/>
                <w:szCs w:val="28"/>
                <w:lang w:val="it-IT"/>
              </w:rPr>
              <w:t>Vivere e lavorare con altre persone, in ambiente multiculturale, occupando posti in cui la comunicazione è importante e in situazioni in cui è essenziale lavorare in squadra (ad es. cultura e sport), ecc.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99F56A8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0CC2E3E" w14:textId="5D4CEE46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Corso “Chirurgia piezoelettrica: indicazioni e limiti in odontoiatria”  presso lo Studio Odontoiatrico Dott. G. Tarquini </w:t>
            </w:r>
            <w:r w:rsidR="00351D5A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-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Roma, 2009</w:t>
            </w:r>
          </w:p>
          <w:p w14:paraId="7416D7BD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B5F57FC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“Corso di chirurgia piezoelettrica: indicazioni e limiti in odontoiatria” presso il Centro di Odontoiatria e Stomatologia </w:t>
            </w:r>
            <w:r w:rsidR="00123481" w:rsidRPr="00BC1C06">
              <w:rPr>
                <w:rFonts w:asciiTheme="minorHAnsi" w:hAnsiTheme="minorHAnsi" w:cstheme="minorHAnsi"/>
                <w:sz w:val="24"/>
                <w:szCs w:val="28"/>
              </w:rPr>
              <w:t>“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F. Perrini” Pistoia, 2010</w:t>
            </w:r>
          </w:p>
          <w:p w14:paraId="03BF2ECD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8731030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“Corso di chirurgia piezoelettrica: indicazioni e limiti in odontoiatria” Livorno, 2010</w:t>
            </w:r>
          </w:p>
          <w:p w14:paraId="5140F799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4679394" w14:textId="77777777" w:rsidR="00072FF9" w:rsidRPr="00BC1C06" w:rsidRDefault="00072FF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Corso: “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I biomateriali in chirurgia orale: dalla fisiologia ossea alla pratica clinica” Roma, 2011</w:t>
            </w:r>
          </w:p>
          <w:p w14:paraId="54957D4A" w14:textId="77777777" w:rsidR="00072FF9" w:rsidRPr="00BC1C06" w:rsidRDefault="00072FF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</w:p>
          <w:p w14:paraId="05F468A3" w14:textId="77777777" w:rsidR="00072FF9" w:rsidRPr="00BC1C06" w:rsidRDefault="00594E3C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Relatore per il Corso “New Advances in Piezoelectric Bone S</w:t>
            </w:r>
            <w:r w:rsidR="00072FF9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urgery” Imola, 2011</w:t>
            </w:r>
          </w:p>
          <w:p w14:paraId="0C5EE626" w14:textId="77777777" w:rsidR="00072FF9" w:rsidRPr="00BC1C06" w:rsidRDefault="00072FF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</w:p>
          <w:p w14:paraId="2FAFE45F" w14:textId="77777777" w:rsidR="00072FF9" w:rsidRPr="00BC1C06" w:rsidRDefault="00072FF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Relatore per il Corso teorico-pratico “Innesti in blocco eterologhi: live surgery” Roma, 2011</w:t>
            </w:r>
          </w:p>
          <w:p w14:paraId="09D8DC91" w14:textId="77777777" w:rsidR="00072FF9" w:rsidRPr="00BC1C06" w:rsidRDefault="00072FF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</w:p>
          <w:p w14:paraId="5F926829" w14:textId="7D367AB0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Corso “Chirurgia piezoelettrica: indicazioni e limiti in odontoiatria”  presso lo Studio Odontoiatrico Dott. G. Tarquini </w:t>
            </w:r>
            <w:r w:rsidR="00351D5A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-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Roma, 2011</w:t>
            </w:r>
          </w:p>
          <w:p w14:paraId="0EB2E3A9" w14:textId="77777777" w:rsidR="0080216C" w:rsidRPr="00BC1C06" w:rsidRDefault="0080216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FD47A0C" w14:textId="77777777" w:rsidR="0080216C" w:rsidRPr="00BC1C06" w:rsidRDefault="0080216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“Chirurgia piezoelettrica: indicazioni e limiti in odontoiatria”  Orvieto</w:t>
            </w:r>
            <w:r w:rsidR="00123481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(TR)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, 2011</w:t>
            </w:r>
          </w:p>
          <w:p w14:paraId="155B0C48" w14:textId="77777777" w:rsidR="002E4A42" w:rsidRPr="00BC1C06" w:rsidRDefault="002E4A42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0F2EB9D" w14:textId="77777777" w:rsidR="002E4A42" w:rsidRPr="00BC1C06" w:rsidRDefault="002E4A42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Relatore per il Corso S.I.R.I.O. – A.R.C.O.I.  “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Chirurgia piezoelettrica: indicazioni e limiti in odontoiatria” Roma, 2012</w:t>
            </w:r>
          </w:p>
          <w:p w14:paraId="6245CE7C" w14:textId="77777777" w:rsidR="001720D4" w:rsidRPr="00BC1C06" w:rsidRDefault="001720D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B0F4CD4" w14:textId="77777777" w:rsidR="001720D4" w:rsidRPr="00BC1C06" w:rsidRDefault="00871F1D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Relatore per il </w:t>
            </w:r>
            <w:r w:rsidR="001720D4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2° Winter </w:t>
            </w:r>
            <w:r w:rsidR="00583805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Meeting S.I.R.I.O. – A.R.C.O.I. "Soluzioni implantologiche: dalla ricerca e dalla clinica le soluzioni per la pratica implantoprotesica quotidiana" </w:t>
            </w:r>
            <w:r w:rsidR="001720D4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con la relazione</w:t>
            </w:r>
            <w:r w:rsidR="00583805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:</w:t>
            </w:r>
            <w:r w:rsidR="001720D4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  “</w:t>
            </w:r>
            <w:r w:rsidR="001720D4" w:rsidRPr="00BC1C06">
              <w:rPr>
                <w:rFonts w:asciiTheme="minorHAnsi" w:hAnsiTheme="minorHAnsi" w:cstheme="minorHAnsi"/>
                <w:sz w:val="24"/>
                <w:szCs w:val="28"/>
              </w:rPr>
              <w:t>Preparazione ultrasonica del tunnel implantare: rationale biologico e protocolli clinici</w:t>
            </w:r>
            <w:r w:rsidR="008479CB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” Roma, </w:t>
            </w:r>
            <w:r w:rsidR="001720D4" w:rsidRPr="00BC1C06">
              <w:rPr>
                <w:rFonts w:asciiTheme="minorHAnsi" w:hAnsiTheme="minorHAnsi" w:cstheme="minorHAnsi"/>
                <w:sz w:val="24"/>
                <w:szCs w:val="28"/>
              </w:rPr>
              <w:t>2012</w:t>
            </w:r>
          </w:p>
          <w:p w14:paraId="05033C6F" w14:textId="77777777" w:rsidR="00CF1915" w:rsidRPr="00BC1C06" w:rsidRDefault="00CF1915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8321283" w14:textId="77777777" w:rsidR="00CF1915" w:rsidRPr="00BC1C06" w:rsidRDefault="00CF1915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ECM “Estetica e funzione nella moderna implantoprotesi</w:t>
            </w:r>
            <w:r w:rsidR="00486F41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razionale” organizzato da ANDI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Roma</w:t>
            </w:r>
            <w:r w:rsidR="00486F41" w:rsidRPr="00BC1C06">
              <w:rPr>
                <w:rFonts w:asciiTheme="minorHAnsi" w:hAnsiTheme="minorHAnsi" w:cstheme="minorHAnsi"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2012</w:t>
            </w:r>
          </w:p>
          <w:p w14:paraId="63FD2186" w14:textId="77777777" w:rsidR="00F333B1" w:rsidRPr="00BC1C06" w:rsidRDefault="00F333B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0FC0E24" w14:textId="77777777" w:rsidR="00F333B1" w:rsidRPr="00BC1C06" w:rsidRDefault="00F333B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ECM “La chirurgia implantare nelle atrofie localizzate dei ma</w:t>
            </w:r>
            <w:r w:rsidR="008479CB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scellari: opzioni terapeutiche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e</w:t>
            </w:r>
            <w:r w:rsidR="008479CB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percorsi a</w:t>
            </w:r>
            <w:r w:rsidR="00486F41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lternativi” organizzato da ANDI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Roma</w:t>
            </w:r>
            <w:r w:rsidR="00486F41" w:rsidRPr="00BC1C06">
              <w:rPr>
                <w:rFonts w:asciiTheme="minorHAnsi" w:hAnsiTheme="minorHAnsi" w:cstheme="minorHAnsi"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2012</w:t>
            </w:r>
          </w:p>
          <w:p w14:paraId="60B7233D" w14:textId="77777777" w:rsidR="00486F41" w:rsidRPr="00BC1C06" w:rsidRDefault="00486F4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CCFC2C9" w14:textId="77777777" w:rsidR="00486F41" w:rsidRPr="00BC1C06" w:rsidRDefault="00486F4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Corso S.I.R.I.O. – A.R.C.O.I.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“Protocolli chirurgici nella correzione delle atrofie ossee” Roma, 2012</w:t>
            </w:r>
          </w:p>
          <w:p w14:paraId="79708656" w14:textId="77777777" w:rsidR="008479CB" w:rsidRPr="00BC1C06" w:rsidRDefault="008479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CDE920B" w14:textId="77777777" w:rsidR="008479CB" w:rsidRPr="00BC1C06" w:rsidRDefault="008479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“Chirurgia Estetica Mucogengivale” Roma, 2013</w:t>
            </w:r>
          </w:p>
          <w:p w14:paraId="31959321" w14:textId="77777777" w:rsidR="00D41E29" w:rsidRPr="00BC1C06" w:rsidRDefault="00D41E2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23A1874" w14:textId="77777777" w:rsidR="00D41E29" w:rsidRPr="00BC1C06" w:rsidRDefault="00D41E2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“Terapia chirurgica delle periimplantiti” Roma, 2013</w:t>
            </w:r>
          </w:p>
          <w:p w14:paraId="19C8EE36" w14:textId="77777777" w:rsidR="008479CB" w:rsidRPr="00BC1C06" w:rsidRDefault="008479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C675FD0" w14:textId="77777777" w:rsidR="008479CB" w:rsidRPr="00BC1C06" w:rsidRDefault="008479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“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I biomateriali in chirurgia orale: dalla fisiologia ossea alla pratica clinica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” Latina (LT), 2013</w:t>
            </w:r>
          </w:p>
          <w:p w14:paraId="34D3925E" w14:textId="77777777" w:rsidR="006F58E9" w:rsidRPr="00BC1C06" w:rsidRDefault="006F58E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3A2F7E4" w14:textId="77777777" w:rsidR="00565E30" w:rsidRPr="00BC1C06" w:rsidRDefault="00565E3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seminario</w:t>
            </w:r>
            <w:r w:rsidR="00897FA8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Class Implant: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“Atrofie ossee e monoedentulia in zona estetica” Roma, 2014</w:t>
            </w:r>
          </w:p>
          <w:p w14:paraId="0E0CB435" w14:textId="77777777" w:rsidR="00565E30" w:rsidRPr="00BC1C06" w:rsidRDefault="00565E3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86A0895" w14:textId="77777777" w:rsidR="006F58E9" w:rsidRPr="00BC1C06" w:rsidRDefault="006F58E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</w:t>
            </w:r>
            <w:r w:rsidR="003555D3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per il “Corso Teorico -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Pratico di Parodontologia” </w:t>
            </w:r>
            <w:r w:rsidR="009D2249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ECM </w:t>
            </w:r>
            <w:r w:rsidR="00565E30" w:rsidRPr="00BC1C06">
              <w:rPr>
                <w:rFonts w:asciiTheme="minorHAnsi" w:hAnsiTheme="minorHAnsi" w:cstheme="minorHAnsi"/>
                <w:sz w:val="24"/>
                <w:szCs w:val="28"/>
              </w:rPr>
              <w:t>Roma, 2014</w:t>
            </w:r>
          </w:p>
          <w:p w14:paraId="36D7FFDD" w14:textId="77777777" w:rsidR="002D1381" w:rsidRPr="00BC1C06" w:rsidRDefault="002D138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77FA2EB" w14:textId="77777777" w:rsidR="002D1381" w:rsidRPr="00BC1C06" w:rsidRDefault="000B785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</w:t>
            </w:r>
            <w:r w:rsidR="00D2377E" w:rsidRPr="00BC1C06">
              <w:rPr>
                <w:rFonts w:asciiTheme="minorHAnsi" w:hAnsiTheme="minorHAnsi" w:cstheme="minorHAnsi"/>
                <w:sz w:val="24"/>
                <w:szCs w:val="28"/>
              </w:rPr>
              <w:t>Congresso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TG Days Focus on Radiology: </w:t>
            </w:r>
            <w:r w:rsidR="002D1381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“Pianificazione 3D in chirurgia ossea ricostruttiva: rationale biologico e strategie cliniche” </w:t>
            </w:r>
            <w:r w:rsidR="008B23E6" w:rsidRPr="00BC1C06">
              <w:rPr>
                <w:rFonts w:asciiTheme="minorHAnsi" w:hAnsiTheme="minorHAnsi" w:cstheme="minorHAnsi"/>
                <w:sz w:val="24"/>
                <w:szCs w:val="28"/>
              </w:rPr>
              <w:t>con la relazione: "</w:t>
            </w:r>
            <w:r w:rsidR="008B23E6"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 xml:space="preserve">Pianificazione 3D in chirurgia ossea ricostruttiva: </w:t>
            </w:r>
            <w:r w:rsidR="008B23E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rationale biologico e strategie cliniche" </w:t>
            </w:r>
            <w:r w:rsidR="002D1381" w:rsidRPr="00BC1C06">
              <w:rPr>
                <w:rFonts w:asciiTheme="minorHAnsi" w:hAnsiTheme="minorHAnsi" w:cstheme="minorHAnsi"/>
                <w:sz w:val="24"/>
                <w:szCs w:val="28"/>
              </w:rPr>
              <w:t>Roma, 2014</w:t>
            </w:r>
          </w:p>
          <w:p w14:paraId="1699DEDA" w14:textId="77777777" w:rsidR="00935F9E" w:rsidRPr="00BC1C06" w:rsidRDefault="00935F9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806FDA1" w14:textId="77777777" w:rsidR="00935F9E" w:rsidRPr="00BC1C06" w:rsidRDefault="00935F9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Congresso "Chirurgia e Protesi: nuovi orientamenti" Roma, 2014</w:t>
            </w:r>
          </w:p>
          <w:p w14:paraId="2F3CD850" w14:textId="77777777" w:rsidR="00267F8C" w:rsidRPr="00BC1C06" w:rsidRDefault="00267F8C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C435233" w14:textId="77777777" w:rsidR="00267F8C" w:rsidRPr="00BC1C06" w:rsidRDefault="00267F8C" w:rsidP="00BC1C06">
            <w:pPr>
              <w:pStyle w:val="Default"/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Cs w:val="28"/>
              </w:rPr>
              <w:t>Tutor per il Corso</w:t>
            </w:r>
            <w:r w:rsidR="00897FA8" w:rsidRPr="00BC1C06">
              <w:rPr>
                <w:rFonts w:asciiTheme="minorHAnsi" w:hAnsiTheme="minorHAnsi" w:cstheme="minorHAnsi"/>
                <w:szCs w:val="28"/>
              </w:rPr>
              <w:t xml:space="preserve"> Teorico - Pratico su cadavere:</w:t>
            </w:r>
            <w:r w:rsidRPr="00BC1C06">
              <w:rPr>
                <w:rFonts w:asciiTheme="minorHAnsi" w:hAnsiTheme="minorHAnsi" w:cstheme="minorHAnsi"/>
                <w:szCs w:val="28"/>
              </w:rPr>
              <w:t xml:space="preserve"> "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La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Ricostruzione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Dei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Tessuti Duri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 xml:space="preserve">E 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color w:val="auto"/>
                <w:sz w:val="24"/>
                <w:szCs w:val="28"/>
              </w:rPr>
              <w:t xml:space="preserve">Molli Perimplantari - 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Corso Pratico sulle Tecniche Chirurgiche con Dissezioni Anatomiche" (resp. scientifico Prof. M. Chiapasco, Dott. M. Roccuzzo) </w:t>
            </w:r>
            <w:r w:rsidRPr="00BC1C06">
              <w:rPr>
                <w:rFonts w:asciiTheme="minorHAnsi" w:hAnsiTheme="minorHAnsi" w:cstheme="minorHAnsi"/>
                <w:color w:val="auto"/>
                <w:szCs w:val="28"/>
              </w:rPr>
              <w:t xml:space="preserve">Arezzo, </w:t>
            </w:r>
            <w:r w:rsidRPr="00BC1C06">
              <w:rPr>
                <w:rFonts w:asciiTheme="minorHAnsi" w:hAnsiTheme="minorHAnsi" w:cstheme="minorHAnsi"/>
                <w:bCs/>
                <w:color w:val="auto"/>
                <w:szCs w:val="28"/>
              </w:rPr>
              <w:t>ICLO Teaching and Research Center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 2014</w:t>
            </w:r>
          </w:p>
          <w:p w14:paraId="4DB53FE6" w14:textId="77777777" w:rsidR="00267F8C" w:rsidRPr="00BC1C06" w:rsidRDefault="00267F8C" w:rsidP="00BC1C06">
            <w:pPr>
              <w:pStyle w:val="Default"/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</w:pPr>
          </w:p>
          <w:p w14:paraId="3D613E6F" w14:textId="77777777" w:rsidR="00267F8C" w:rsidRPr="00BC1C06" w:rsidRDefault="00267F8C" w:rsidP="00BC1C06">
            <w:pPr>
              <w:pStyle w:val="Default"/>
              <w:rPr>
                <w:rFonts w:asciiTheme="minorHAnsi" w:hAnsiTheme="minorHAnsi" w:cstheme="minorHAnsi"/>
                <w:szCs w:val="28"/>
              </w:rPr>
            </w:pPr>
            <w:r w:rsidRPr="00BC1C06">
              <w:rPr>
                <w:rFonts w:asciiTheme="minorHAnsi" w:hAnsiTheme="minorHAnsi" w:cstheme="minorHAnsi"/>
                <w:szCs w:val="28"/>
              </w:rPr>
              <w:t>Tutor per il Corso</w:t>
            </w:r>
            <w:r w:rsidR="00897FA8" w:rsidRPr="00BC1C06">
              <w:rPr>
                <w:rFonts w:asciiTheme="minorHAnsi" w:hAnsiTheme="minorHAnsi" w:cstheme="minorHAnsi"/>
                <w:szCs w:val="28"/>
              </w:rPr>
              <w:t xml:space="preserve"> Teorico - Pratico su cadavere:</w:t>
            </w:r>
            <w:r w:rsidRPr="00BC1C06">
              <w:rPr>
                <w:rFonts w:asciiTheme="minorHAnsi" w:hAnsiTheme="minorHAnsi" w:cstheme="minorHAnsi"/>
                <w:szCs w:val="28"/>
              </w:rPr>
              <w:t xml:space="preserve"> "</w:t>
            </w:r>
            <w:r w:rsidRPr="00BC1C06">
              <w:rPr>
                <w:rStyle w:val="A10"/>
                <w:rFonts w:asciiTheme="minorHAnsi" w:hAnsiTheme="minorHAnsi" w:cstheme="minorHAnsi"/>
                <w:b w:val="0"/>
                <w:bCs w:val="0"/>
                <w:color w:val="auto"/>
                <w:sz w:val="24"/>
                <w:szCs w:val="28"/>
              </w:rPr>
              <w:t>Chirurgia Implantare e Anatomia Chirurgica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" (resp. scientifico Prof. U. Consolo) </w:t>
            </w:r>
            <w:r w:rsidRPr="00BC1C06">
              <w:rPr>
                <w:rFonts w:asciiTheme="minorHAnsi" w:hAnsiTheme="minorHAnsi" w:cstheme="minorHAnsi"/>
                <w:color w:val="auto"/>
                <w:szCs w:val="28"/>
              </w:rPr>
              <w:t xml:space="preserve">Arezzo, </w:t>
            </w:r>
            <w:r w:rsidRPr="00BC1C06">
              <w:rPr>
                <w:rFonts w:asciiTheme="minorHAnsi" w:hAnsiTheme="minorHAnsi" w:cstheme="minorHAnsi"/>
                <w:bCs/>
                <w:color w:val="auto"/>
                <w:szCs w:val="28"/>
              </w:rPr>
              <w:t>ICLO Teaching and Research Center</w:t>
            </w:r>
            <w:r w:rsidRPr="00BC1C06">
              <w:rPr>
                <w:rStyle w:val="A20"/>
                <w:rFonts w:asciiTheme="minorHAnsi" w:hAnsiTheme="minorHAnsi" w:cstheme="minorHAnsi"/>
                <w:color w:val="auto"/>
                <w:sz w:val="24"/>
                <w:szCs w:val="28"/>
              </w:rPr>
              <w:t xml:space="preserve"> 2014</w:t>
            </w:r>
          </w:p>
          <w:p w14:paraId="56A50708" w14:textId="77777777" w:rsidR="003555D3" w:rsidRPr="00BC1C06" w:rsidRDefault="003555D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40BAE87" w14:textId="77777777" w:rsidR="003555D3" w:rsidRPr="00BC1C06" w:rsidRDefault="003555D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“Corso teorico - pratico di chirurgia piezoelettrica su preparati anatomici” S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O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– A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O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presso l’ U.D.C. di Chirurgia Maxillofacciale Ospedale “S. Filippo Neri” Roma, 2014</w:t>
            </w:r>
          </w:p>
          <w:p w14:paraId="1F3324BF" w14:textId="77777777" w:rsidR="00FF73CB" w:rsidRPr="00BC1C06" w:rsidRDefault="00FF73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815739B" w14:textId="77777777" w:rsidR="00FF73CB" w:rsidRPr="00BC1C06" w:rsidRDefault="00FF73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al Congresso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Oral Surgery and Dental Implant Discussions</w:t>
            </w:r>
            <w:r w:rsidR="009D2249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" con </w:t>
            </w:r>
            <w:r w:rsidR="00897FA8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la relazione</w:t>
            </w:r>
            <w:r w:rsidR="009D2249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: "Terapia rigenerativa delle periimplantiti"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Pescara, 2014</w:t>
            </w:r>
          </w:p>
          <w:p w14:paraId="3A00A7F9" w14:textId="77777777" w:rsidR="00367D88" w:rsidRPr="00BC1C06" w:rsidRDefault="00367D88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638CACE" w14:textId="77777777" w:rsidR="00367D88" w:rsidRPr="00BC1C06" w:rsidRDefault="00367D88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“Chirurgia piezoelettrica: indicazioni e limiti in odontoiatria”  Fermo</w:t>
            </w:r>
            <w:r w:rsidR="00123481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(FM)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, 2015</w:t>
            </w:r>
          </w:p>
          <w:p w14:paraId="0BC92864" w14:textId="77777777" w:rsidR="00367D88" w:rsidRPr="00BC1C06" w:rsidRDefault="00367D88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F1F38DA" w14:textId="77777777" w:rsidR="00367D88" w:rsidRPr="00BC1C06" w:rsidRDefault="00367D88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FF6600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ECM  "La Chirurgia Piezoelettrica: Teoria e Pratica”  Roma, 2015</w:t>
            </w:r>
          </w:p>
          <w:p w14:paraId="2BD4E9B3" w14:textId="77777777" w:rsidR="00367D88" w:rsidRPr="00BC1C06" w:rsidRDefault="00367D88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2163E16" w14:textId="77777777" w:rsidR="00FF73CB" w:rsidRPr="00BC1C06" w:rsidRDefault="00FF73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Gestione dei tessuti molli intorno a denti naturali e impianti: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dal rationale biologico alla pratica clinica" Pompei (NA), 2015</w:t>
            </w:r>
          </w:p>
          <w:p w14:paraId="4A58A576" w14:textId="77777777" w:rsidR="00267F8C" w:rsidRPr="00BC1C06" w:rsidRDefault="00267F8C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5D0870B" w14:textId="77777777" w:rsidR="00FF73CB" w:rsidRPr="00BC1C06" w:rsidRDefault="00FF73CB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Gestione dei tessuti molli intorno a denti naturali e impianti: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dal rationale biologico alla pratica clinica" L</w:t>
            </w:r>
            <w:r w:rsidR="00B249CB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ecce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, 2015</w:t>
            </w:r>
          </w:p>
          <w:p w14:paraId="6BD98F67" w14:textId="77777777" w:rsidR="00E23668" w:rsidRPr="00BC1C06" w:rsidRDefault="00E23668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145F5D87" w14:textId="77777777" w:rsidR="00E23668" w:rsidRPr="00BC1C06" w:rsidRDefault="00E23668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ANDI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La gestion</w:t>
            </w:r>
            <w:r w:rsidR="00B8300E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e dell' alveolo postestrattivo: </w:t>
            </w:r>
            <w:r w:rsidR="00B8300E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protocolli operativi e applicazioni cliniche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" Roma, 2015</w:t>
            </w:r>
          </w:p>
          <w:p w14:paraId="2993C84E" w14:textId="77777777" w:rsidR="00ED1FF5" w:rsidRPr="00BC1C06" w:rsidRDefault="00ED1FF5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25781E05" w14:textId="77777777" w:rsidR="00ED1FF5" w:rsidRPr="00BC1C06" w:rsidRDefault="008C7FCC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Convegn</w:t>
            </w:r>
            <w:r w:rsidR="00ED1FF5" w:rsidRPr="00BC1C06">
              <w:rPr>
                <w:rFonts w:asciiTheme="minorHAnsi" w:hAnsiTheme="minorHAnsi" w:cstheme="minorHAnsi"/>
                <w:sz w:val="24"/>
                <w:szCs w:val="28"/>
              </w:rPr>
              <w:t>o "</w:t>
            </w:r>
            <w:r w:rsidR="00ED1FF5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Gestione dei tessuti molli intorno a denti naturali e impianti: </w:t>
            </w:r>
            <w:r w:rsidR="00ED1FF5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dal rationale biologico alla pratica clinica" Bari, 2015</w:t>
            </w:r>
          </w:p>
          <w:p w14:paraId="0C247CD0" w14:textId="77777777" w:rsidR="003856FA" w:rsidRPr="00BC1C06" w:rsidRDefault="003856FA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ED4E69D" w14:textId="77777777" w:rsidR="00E23668" w:rsidRPr="00BC1C06" w:rsidRDefault="008C7FCC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</w:t>
            </w:r>
            <w:r w:rsidR="00BA64F5" w:rsidRPr="00BC1C06">
              <w:rPr>
                <w:rFonts w:asciiTheme="minorHAnsi" w:hAnsiTheme="minorHAnsi" w:cstheme="minorHAnsi"/>
                <w:sz w:val="24"/>
                <w:szCs w:val="28"/>
              </w:rPr>
              <w:t>C</w:t>
            </w:r>
            <w:r w:rsidR="008B23E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onvegno 3D Imaging Institute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"</w:t>
            </w:r>
            <w:r w:rsidR="00582763" w:rsidRPr="00BC1C06">
              <w:rPr>
                <w:rFonts w:asciiTheme="minorHAnsi" w:hAnsiTheme="minorHAnsi" w:cstheme="minorHAnsi"/>
                <w:sz w:val="24"/>
                <w:szCs w:val="28"/>
              </w:rPr>
              <w:t>L</w:t>
            </w:r>
            <w:r w:rsidR="003856FA" w:rsidRPr="00BC1C06">
              <w:rPr>
                <w:rFonts w:asciiTheme="minorHAnsi" w:hAnsiTheme="minorHAnsi" w:cstheme="minorHAnsi"/>
                <w:sz w:val="24"/>
                <w:szCs w:val="28"/>
              </w:rPr>
              <w:t>a tecnologia associata alla tecnica: protocolli attuali"</w:t>
            </w:r>
            <w:r w:rsidR="008B23E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con la relazione: "</w:t>
            </w:r>
            <w:r w:rsidR="008B23E6" w:rsidRPr="00BC1C06">
              <w:rPr>
                <w:rFonts w:asciiTheme="minorHAnsi" w:hAnsiTheme="minorHAnsi" w:cstheme="minorHAnsi"/>
                <w:iCs/>
                <w:sz w:val="24"/>
                <w:szCs w:val="28"/>
              </w:rPr>
              <w:t>Perimplantiti e mucositi periim-plantari dalla diagnosi alla terapia"</w:t>
            </w:r>
            <w:r w:rsidR="008B23E6" w:rsidRPr="00BC1C06">
              <w:rPr>
                <w:rFonts w:asciiTheme="minorHAnsi" w:hAnsiTheme="minorHAnsi" w:cstheme="minorHAnsi"/>
                <w:i/>
                <w:iCs/>
                <w:sz w:val="24"/>
                <w:szCs w:val="28"/>
              </w:rPr>
              <w:t xml:space="preserve"> </w:t>
            </w:r>
            <w:r w:rsidR="003856FA" w:rsidRPr="00BC1C06">
              <w:rPr>
                <w:rFonts w:asciiTheme="minorHAnsi" w:hAnsiTheme="minorHAnsi" w:cstheme="minorHAnsi"/>
                <w:sz w:val="24"/>
                <w:szCs w:val="28"/>
              </w:rPr>
              <w:t>Roma, 2016</w:t>
            </w:r>
          </w:p>
          <w:p w14:paraId="78A017EF" w14:textId="77777777" w:rsidR="00064892" w:rsidRPr="00BC1C06" w:rsidRDefault="0006489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0C31241" w14:textId="77777777" w:rsidR="00064892" w:rsidRPr="00BC1C06" w:rsidRDefault="000D2C5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Relatore per il Convegno AIO </w:t>
            </w:r>
            <w:r w:rsidR="00064892" w:rsidRPr="00BC1C06">
              <w:rPr>
                <w:rFonts w:asciiTheme="minorHAnsi" w:hAnsiTheme="minorHAnsi" w:cstheme="minorHAnsi"/>
                <w:sz w:val="24"/>
                <w:szCs w:val="28"/>
              </w:rPr>
              <w:t>"Gestione dei tessuti duri e molli in chirurgia implantoprotesica: razionale biologico e protocolli operativi</w:t>
            </w:r>
            <w:r w:rsidR="00064892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" Lecce, 2016</w:t>
            </w:r>
          </w:p>
          <w:p w14:paraId="46A006C7" w14:textId="77777777" w:rsidR="00064892" w:rsidRPr="00BC1C06" w:rsidRDefault="0006489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0430DEDB" w14:textId="77777777" w:rsidR="00064892" w:rsidRPr="00BC1C06" w:rsidRDefault="0006489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</w:t>
            </w:r>
            <w:r w:rsidR="008C7FCC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Neoss</w:t>
            </w:r>
            <w:r w:rsidR="000D2C5E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Guided Bone Regeneration</w:t>
            </w:r>
            <w:r w:rsidR="00897FA8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: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 La ricerca del successo nella rigenerazione ossea guidata con membrane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" Roma, 2016</w:t>
            </w:r>
          </w:p>
          <w:p w14:paraId="61E233E0" w14:textId="77777777" w:rsidR="000D2C5E" w:rsidRPr="00BC1C06" w:rsidRDefault="000D2C5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3DECFAAE" w14:textId="77777777" w:rsidR="000D2C5E" w:rsidRPr="00BC1C06" w:rsidRDefault="000D2C5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Meeting &amp; Live Surgery "Applicazioni e metodologie nella gestione dei tessuti duri e molli: il ruolo dei biomateriali di nuova generazi</w:t>
            </w:r>
            <w:r w:rsidR="00897FA8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one" con la relazione: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Gestione integrata dei tessuti duri e molli intorno a denti e impianti per un successo a lungo termine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" Napoli, 2016</w:t>
            </w:r>
          </w:p>
          <w:p w14:paraId="4759CB0A" w14:textId="77777777" w:rsidR="000D2C5E" w:rsidRPr="00BC1C06" w:rsidRDefault="000D2C5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5ACF12B3" w14:textId="2F6FA3C5" w:rsidR="000D2C5E" w:rsidRPr="00BC1C06" w:rsidRDefault="000D2C5E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Re</w:t>
            </w:r>
            <w:r w:rsidR="00897FA8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latore al Master post - lauream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Universi</w:t>
            </w:r>
            <w:r w:rsidR="004B6D65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tà “Guglielmo Marconi”: “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Master </w:t>
            </w:r>
            <w:r w:rsidR="00690DE1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Degree In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Oral Implantology" (Direttore Prof. Ugo Covani) con la relazione: </w:t>
            </w:r>
            <w:r w:rsidR="00293867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“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Ultrasonic bone surgery: from biological rationale to clinical practice"</w:t>
            </w:r>
            <w:r w:rsidR="00A97F48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Istituto Stomatologico Toscano</w:t>
            </w:r>
            <w:r w:rsidR="004B6D65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c/o Centro Odontoiatrico dell’ Ospedale della Versilia - Azienda USL 12 Viareggio (LU),</w:t>
            </w:r>
            <w:r w:rsidR="00A97F48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2016</w:t>
            </w:r>
            <w:r w:rsidR="00A97F48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</w:t>
            </w:r>
          </w:p>
          <w:p w14:paraId="550D5596" w14:textId="77777777" w:rsidR="008B23E6" w:rsidRPr="00BC1C06" w:rsidRDefault="008B23E6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B993F4B" w14:textId="77777777" w:rsidR="00064892" w:rsidRPr="00BC1C06" w:rsidRDefault="008B23E6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Congresso "Forum di Chirurgia e Protesi Implantare: il piano di trattamento implanto-protesico in sicurezza ed invasività limitata" con la relazione: "</w:t>
            </w:r>
            <w:r w:rsidRPr="00BC1C06">
              <w:rPr>
                <w:rFonts w:asciiTheme="minorHAnsi" w:hAnsiTheme="minorHAnsi" w:cstheme="minorHAnsi"/>
                <w:color w:val="5D6163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Gestione dei tessuti perimplantari duri e molli: dal razionale biologico alla pratica clinica" Firenze, 2016</w:t>
            </w:r>
          </w:p>
          <w:p w14:paraId="411E1E5A" w14:textId="77777777" w:rsidR="00897FA8" w:rsidRPr="00BC1C06" w:rsidRDefault="00897FA8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B7F3125" w14:textId="77777777" w:rsidR="00897FA8" w:rsidRPr="00BC1C06" w:rsidRDefault="00897FA8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“Corso teorico - pratico di chirurgia piezoelettrica su preparati anatomici” S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O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– A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C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O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I</w:t>
            </w:r>
            <w:r w:rsidR="00583805" w:rsidRPr="00BC1C06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Roma, 2016</w:t>
            </w:r>
          </w:p>
          <w:p w14:paraId="198D391A" w14:textId="77777777" w:rsidR="008B23E6" w:rsidRPr="00BC1C06" w:rsidRDefault="008B23E6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9D45A0F" w14:textId="77777777" w:rsidR="00484767" w:rsidRPr="00BC1C06" w:rsidRDefault="008B23E6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Relatore per il Corso Neoss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Guided Bone Regeneration</w:t>
            </w:r>
            <w:r w:rsidR="00897FA8"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>: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  <w:lang w:eastAsia="it-IT"/>
              </w:rPr>
              <w:t xml:space="preserve"> La ricerca del successo nella rigenerazione ossea guidata con membrane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" Roma, 2017</w:t>
            </w:r>
          </w:p>
          <w:p w14:paraId="428FD375" w14:textId="77777777" w:rsidR="00A109A0" w:rsidRPr="00BC1C06" w:rsidRDefault="00A109A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22AFF976" w14:textId="77777777" w:rsidR="00A109A0" w:rsidRPr="00BC1C06" w:rsidRDefault="00A109A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 xml:space="preserve">Relatore </w:t>
            </w:r>
            <w:r w:rsidR="009F1784"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>per il</w:t>
            </w:r>
            <w:r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 xml:space="preserve"> Corso "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Rialzo del seno mascellare: ottimizzare i risultati e prevenire le complicanze"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con la relazione: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Sinus lift con approccio laterale: protocolli</w:t>
            </w:r>
            <w:r w:rsidR="009F1784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operativi e fattori di successo" Roma, 2017</w:t>
            </w:r>
          </w:p>
          <w:p w14:paraId="5401E20F" w14:textId="77777777" w:rsidR="00353024" w:rsidRPr="00BC1C06" w:rsidRDefault="00353024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674A2A25" w14:textId="77777777" w:rsidR="00353024" w:rsidRPr="00BC1C06" w:rsidRDefault="00353024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>Relatore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per il Corso di </w:t>
            </w:r>
            <w:r w:rsidR="009066C7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C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hirurgia Implantare “Protocolli operativi in implantoprotesi: dai casi semplici ai casi complessi” Genova, 2017</w:t>
            </w:r>
          </w:p>
          <w:p w14:paraId="233FBF56" w14:textId="77777777" w:rsidR="00353024" w:rsidRPr="00BC1C06" w:rsidRDefault="00353024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5F9BFD50" w14:textId="77777777" w:rsidR="00353024" w:rsidRPr="00BC1C06" w:rsidRDefault="00353024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>Relatore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per il Corso di </w:t>
            </w:r>
            <w:r w:rsidR="009066C7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C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hirurgia Implantare “Protocolli operativi in implantoprotesi: dai casi semplici ai casi complessi” Napoli, 2017</w:t>
            </w:r>
          </w:p>
          <w:p w14:paraId="7E51D34E" w14:textId="77777777" w:rsidR="009403D1" w:rsidRPr="00BC1C06" w:rsidRDefault="009403D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24245119" w14:textId="77777777" w:rsidR="009403D1" w:rsidRPr="00BC1C06" w:rsidRDefault="009403D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seminario “Rigenerazione tissutale guidata (G.T.R.): iter diagnostico e protocolli terapeutici” S.I.R.I.O. – A.R.C.O.I. Roma, 2018</w:t>
            </w:r>
          </w:p>
          <w:p w14:paraId="2047E601" w14:textId="77777777" w:rsidR="009066C7" w:rsidRPr="00BC1C06" w:rsidRDefault="009066C7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60A839BF" w14:textId="0A8FAB1C" w:rsidR="009066C7" w:rsidRPr="00BC1C06" w:rsidRDefault="009066C7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Congresso "Tavole Cliniche: l’evoluzione continua nella</w:t>
            </w:r>
            <w:r w:rsidR="00351D5A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professione tra nuove tecniche e nuovi strumenti" con la relazione: "Uso di biomateriali nella gestione dei tessuti in siti ad alto impatto estetico" Firenze, 2018</w:t>
            </w:r>
          </w:p>
          <w:p w14:paraId="30BC42D5" w14:textId="77777777" w:rsidR="009066C7" w:rsidRPr="00BC1C06" w:rsidRDefault="009066C7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415CC0A4" w14:textId="77777777" w:rsidR="009066C7" w:rsidRPr="00BC1C06" w:rsidRDefault="009066C7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seminario “Nuovi biomateriali nella gestione mini-invasiva dei tessuti molli intorno a impianti e denti naturali” Napoli, 2018</w:t>
            </w:r>
          </w:p>
          <w:p w14:paraId="1E573690" w14:textId="77777777" w:rsidR="00B03131" w:rsidRPr="00BC1C06" w:rsidRDefault="00B0313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12D4E3C5" w14:textId="77777777" w:rsidR="00B03131" w:rsidRPr="00BC1C06" w:rsidRDefault="00B03131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color w:val="000000" w:themeColor="text1"/>
                <w:sz w:val="24"/>
                <w:szCs w:val="28"/>
              </w:rPr>
              <w:t>Relatore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per il Corso “Tecnica di preparazione ad ultrasuoni del sito implantare” presso il Cenacolo Odontoiatrico Bolognese (BO), 2018</w:t>
            </w:r>
          </w:p>
          <w:p w14:paraId="0C32AB8D" w14:textId="77777777" w:rsidR="00A329D9" w:rsidRPr="00BC1C06" w:rsidRDefault="00A329D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0EEBEF6E" w14:textId="67BC11F4" w:rsidR="00A329D9" w:rsidRPr="00BC1C06" w:rsidRDefault="004B6D65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Relatore al Master post - lauream Università “Guglielmo Marconi”: </w:t>
            </w:r>
            <w:r w:rsidR="00A329D9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"U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niversity </w:t>
            </w:r>
            <w:r w:rsidR="00A329D9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Master Degree In Oral Surgery &amp; Implantology" (Direttore Prof. Ugo Covani) con la relazione:</w:t>
            </w:r>
            <w:r w:rsidR="00293867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“</w:t>
            </w:r>
            <w:r w:rsidR="00A329D9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Ultrasonic bone surgery: from biological rationale to clinical practice" </w:t>
            </w:r>
            <w:r w:rsidR="00A97F48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Università “Guglielmo Marconi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” Roma, </w:t>
            </w:r>
            <w:r w:rsidR="00A329D9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2018</w:t>
            </w:r>
          </w:p>
          <w:p w14:paraId="0C4D1313" w14:textId="77777777" w:rsidR="005D4580" w:rsidRPr="00BC1C06" w:rsidRDefault="005D458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03E177A7" w14:textId="13B0AC17" w:rsidR="005D4580" w:rsidRPr="00BC1C06" w:rsidRDefault="005D458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</w:t>
            </w:r>
            <w:r w:rsidR="00121AAB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Mini Sinus Lift per via crestale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” Bergamo (BG), 2019</w:t>
            </w:r>
          </w:p>
          <w:p w14:paraId="7BC6BBC1" w14:textId="121DCD4F" w:rsidR="00143209" w:rsidRPr="00BC1C06" w:rsidRDefault="0014320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1C59FC49" w14:textId="5BC31840" w:rsidR="00143209" w:rsidRPr="00BC1C06" w:rsidRDefault="0014320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“Fattori di successo in chirurgia orale: dalla gestione dei tessuti molli alle tecniche di Socket Preservation” presso il Cenacolo</w:t>
            </w:r>
            <w:r w:rsidR="00B340F2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Odontoiatrico Bolognese (BO), 2019</w:t>
            </w:r>
          </w:p>
          <w:p w14:paraId="193F3522" w14:textId="28E62987" w:rsidR="00143209" w:rsidRPr="00BC1C06" w:rsidRDefault="00143209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15EA4CD2" w14:textId="377B632D" w:rsidR="00BD4B82" w:rsidRPr="00BC1C06" w:rsidRDefault="00BD4B8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Relatore per il Corso “Peri-implantitis and peri-implant mucositis: From Diagnosis to Therapy” </w:t>
            </w:r>
            <w:r w:rsidR="00866F9A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Resista &amp; Osteo</w:t>
            </w:r>
            <w:r w:rsidR="00B340F2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B</w:t>
            </w:r>
            <w:r w:rsidR="00866F9A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iol Day -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Bucarest, 2019</w:t>
            </w:r>
          </w:p>
          <w:p w14:paraId="1101D831" w14:textId="77777777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533D5F34" w14:textId="34FBCD19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“Gestione dei tessuti intorno a denti naturali e impianti: razionale biologico e impiego di biomateriali a collagene preservato” Riva Presso Chieri (TO), 2019</w:t>
            </w:r>
          </w:p>
          <w:p w14:paraId="3AF80CE7" w14:textId="77777777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67340699" w14:textId="52B429C6" w:rsidR="00BD4B82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“Fattori di successo in chirurgia orale: gestione dei tessuti molli e impiego di biomateriali di nuova</w:t>
            </w:r>
            <w:r w:rsidR="00866F9A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generazione” presso il Cenacolo Odontostomatologico Pavese (PV), 2019</w:t>
            </w:r>
          </w:p>
          <w:p w14:paraId="3ED94A7F" w14:textId="310BB6B7" w:rsidR="00351D5A" w:rsidRPr="00BC1C06" w:rsidRDefault="00351D5A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296D5662" w14:textId="193640AB" w:rsidR="00351D5A" w:rsidRPr="00BC1C06" w:rsidRDefault="00351D5A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al Master post - lauream Università “Guglielmo Marconi”: "University Master Degree In Oral Surgery &amp; Implantology" (Direttore Prof. Ugo Covani) con la relazione: "Mini-invasive approach to maxillary sinus elevation" Università “Guglielmo Marconi” Roma, 2019</w:t>
            </w:r>
          </w:p>
          <w:p w14:paraId="218E6B7F" w14:textId="77777777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221EFA37" w14:textId="607FCAA8" w:rsidR="00BD4B82" w:rsidRPr="00BC1C06" w:rsidRDefault="00BD4B8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“Gestione dei tessuti molli</w:t>
            </w:r>
          </w:p>
          <w:p w14:paraId="35878CE2" w14:textId="28621B80" w:rsidR="00BD4B82" w:rsidRPr="00BC1C06" w:rsidRDefault="00BD4B82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In chirurgia orale e mucogengivale” Limena (PD), 2019</w:t>
            </w:r>
          </w:p>
          <w:p w14:paraId="17C91DB5" w14:textId="19855BB5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6D725923" w14:textId="370726A3" w:rsidR="00691563" w:rsidRPr="00BC1C06" w:rsidRDefault="00691563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</w:t>
            </w:r>
            <w:r w:rsidR="00351D5A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Protocolli chirurgici</w:t>
            </w:r>
          </w:p>
          <w:p w14:paraId="74215CEC" w14:textId="5939BC53" w:rsidR="009066C7" w:rsidRDefault="00351D5A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di osseodensificazione: nuove prospettive per ottimizzare il sito implantare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” presso </w:t>
            </w:r>
            <w:r w:rsidR="003B4D5D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lo 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S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t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udio </w:t>
            </w:r>
            <w:r w:rsidR="003B4D5D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O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dontoiatrico </w:t>
            </w:r>
            <w:r w:rsidR="003B4D5D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ott. G. 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T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arquini</w:t>
            </w:r>
            <w:r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- </w:t>
            </w:r>
            <w:r w:rsidR="00691563" w:rsidRPr="00BC1C06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Roma, 2019</w:t>
            </w:r>
          </w:p>
          <w:p w14:paraId="19B41049" w14:textId="77777777" w:rsidR="00855940" w:rsidRDefault="00855940" w:rsidP="00BC1C06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6CA8BFBF" w14:textId="77777777" w:rsidR="00855940" w:rsidRPr="00855940" w:rsidRDefault="00855940" w:rsidP="00855940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55940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“Protocolli chirurgici</w:t>
            </w:r>
          </w:p>
          <w:p w14:paraId="3921374A" w14:textId="77777777" w:rsidR="00855940" w:rsidRDefault="00855940" w:rsidP="00855940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55940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di osseodensificazione: nuove prospettive per ottimizzare il sito implantare” presso lo Studio Odontoiatrico Dott. G. Tarquini - Roma, 20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20</w:t>
            </w:r>
          </w:p>
          <w:p w14:paraId="68A8BB35" w14:textId="77777777" w:rsidR="00AC1FCA" w:rsidRDefault="00AC1FCA" w:rsidP="00855940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33086A6F" w14:textId="77777777" w:rsidR="00AC1FCA" w:rsidRDefault="00AC1FCA" w:rsidP="00855940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AC1FCA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Relatore per il Corso Teorico Online (in Diretta)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“</w:t>
            </w:r>
            <w:r w:rsidRPr="00AC1FCA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Gestione Integrata Dei Tessuti Periimplantari Duri e Molli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” </w:t>
            </w:r>
            <w:r w:rsidRPr="00AC1FCA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presso lo Studio Odontoiatrico Dott. G. Tarquini - Roma, 2020</w:t>
            </w:r>
          </w:p>
          <w:p w14:paraId="2EF53223" w14:textId="77777777" w:rsidR="00125E47" w:rsidRDefault="00125E47" w:rsidP="00855940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36F7C1B8" w14:textId="77777777" w:rsidR="00125E47" w:rsidRPr="00125E47" w:rsidRDefault="00125E47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“Protocolli chirurgici</w:t>
            </w:r>
          </w:p>
          <w:p w14:paraId="71FF65E6" w14:textId="77777777" w:rsidR="00125E47" w:rsidRDefault="00125E47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di osseodensificazione: nuove prospettive per ottimizzare il sito implantare” presso lo Studio Odontoiatrico Dott. G. Tarquini - Roma, 2020</w:t>
            </w:r>
          </w:p>
          <w:p w14:paraId="71AAC653" w14:textId="77777777" w:rsidR="00125E47" w:rsidRDefault="00125E47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736D24F1" w14:textId="14988060" w:rsidR="00125E47" w:rsidRDefault="00125E47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C</w:t>
            </w: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hirurgia piezoelettrica: indicazioni e limiti in odontoiatria” presso lo Studio Odontoiatrico Dott. G. Tarquini - Roma, 2020</w:t>
            </w:r>
          </w:p>
          <w:p w14:paraId="507CB67D" w14:textId="77777777" w:rsidR="008D201E" w:rsidRDefault="008D201E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528F7928" w14:textId="469B579B" w:rsidR="00125E47" w:rsidRDefault="008D201E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D201E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Relatore per il Corso Teorico Online (in Diretta) “Superfici implantari e malattia parodontale: 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lo stato dell’arte</w:t>
            </w:r>
            <w:r w:rsidRPr="008D201E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” presso lo Studio Odontoiatrico Dott. G. Tarquini - Roma, 2020</w:t>
            </w:r>
          </w:p>
          <w:p w14:paraId="720ABA70" w14:textId="77777777" w:rsidR="008D201E" w:rsidRDefault="008D201E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5BA24C07" w14:textId="77777777" w:rsidR="00125E47" w:rsidRDefault="00125E47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Resista</w:t>
            </w:r>
            <w:r w:rsidRPr="00125E47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(in Diretta) “Superfici implantari e malattia parodontale: nuovi orientamenti diagnostico-terapeutici” presso lo Studio Odontoiatrico Dott. G. Tarquini - Roma, 2020</w:t>
            </w:r>
          </w:p>
          <w:p w14:paraId="77E9DA5D" w14:textId="77777777" w:rsidR="004D781D" w:rsidRDefault="004D781D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2E77BCF1" w14:textId="2938D712" w:rsidR="004D781D" w:rsidRDefault="004D781D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4D781D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“Sinus Lifting ad approccio crestale vs approccio laterale: opzioni terapeutiche a confronto” presso lo Studio Odontoiatrico Dott. G. Tarquini - Roma, 2020</w:t>
            </w:r>
          </w:p>
          <w:p w14:paraId="049F8E0E" w14:textId="7819719F" w:rsidR="00B6470B" w:rsidRDefault="00B6470B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0328C5FE" w14:textId="5C00E4A1" w:rsidR="00B6470B" w:rsidRDefault="00B6470B" w:rsidP="00B6470B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“Gestione Integrata Dei Tessuti Periimplantari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Duri E Molli: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Razionale Biologico e Algoritmi Decisionali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(</w:t>
            </w: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Percorso Formativo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 xml:space="preserve"> </w:t>
            </w: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On line in 3 Step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)</w:t>
            </w:r>
            <w:r w:rsidRPr="00B6470B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” presso lo Studio Odontoiatrico Dott. G. Tarquini - Roma, 2020</w:t>
            </w:r>
          </w:p>
          <w:p w14:paraId="62B7EF07" w14:textId="77777777" w:rsidR="004D781D" w:rsidRDefault="004D781D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39262B69" w14:textId="77777777" w:rsidR="004D781D" w:rsidRDefault="004D781D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4D781D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“Dispositivi ultrasonici in chirurgia parodontale: evoluzione dei protocolli” presso lo Studio Odontoiatrico Dott. G. Tarquini - Roma, 2020</w:t>
            </w:r>
          </w:p>
          <w:p w14:paraId="50BAA3A3" w14:textId="77777777" w:rsidR="00862BD8" w:rsidRDefault="00862BD8" w:rsidP="00125E47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7DCBAA67" w14:textId="77777777" w:rsidR="00862BD8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62BD8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“Sinus Lifting: cosa fare, cosa non fare, come decidere” presso lo Studio Odontoiatrico Dott. G. Tarquini - Roma, 202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1</w:t>
            </w:r>
          </w:p>
          <w:p w14:paraId="26741A75" w14:textId="03E77C88" w:rsidR="00862BD8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069DECA8" w14:textId="68F67695" w:rsidR="00862BD8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62BD8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Resista (in Diretta) “Superfici implantari e malattia parodontale: nuovi orientamenti diagnostico-terapeutici” presso lo Studio Odontoiatrico Dott. G. Tarquini - Roma, 202</w:t>
            </w:r>
            <w:r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1</w:t>
            </w:r>
          </w:p>
          <w:p w14:paraId="52302957" w14:textId="77777777" w:rsidR="00862BD8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</w:p>
          <w:p w14:paraId="6D900251" w14:textId="77777777" w:rsidR="00862BD8" w:rsidRPr="00862BD8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62BD8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Relatore per il Corso Teorico Online (in Diretta) “Sinus Lifting:</w:t>
            </w:r>
          </w:p>
          <w:p w14:paraId="7BB7FA89" w14:textId="48B5DCE1" w:rsidR="00862BD8" w:rsidRPr="00BC1C06" w:rsidRDefault="00862BD8" w:rsidP="00862BD8">
            <w:pPr>
              <w:widowControl/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</w:pPr>
            <w:r w:rsidRPr="00862BD8">
              <w:rPr>
                <w:rFonts w:asciiTheme="minorHAnsi" w:hAnsiTheme="minorHAnsi" w:cstheme="minorHAnsi"/>
                <w:bCs/>
                <w:color w:val="000000" w:themeColor="text1"/>
                <w:sz w:val="24"/>
                <w:szCs w:val="28"/>
                <w:lang w:eastAsia="it-IT"/>
              </w:rPr>
              <w:t>dove eravamo , dove siamo adesso , dove saremo domani” presso lo Studio Odontoiatrico Dott. G. Tarquini - Roma, 2021</w:t>
            </w:r>
          </w:p>
        </w:tc>
      </w:tr>
    </w:tbl>
    <w:p w14:paraId="6CA92033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p w14:paraId="2F453BAA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67182A3A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E0EBB68" w14:textId="77777777" w:rsidR="00484767" w:rsidRPr="00BC1C06" w:rsidRDefault="00484767" w:rsidP="00BC1C06">
            <w:pPr>
              <w:pStyle w:val="Aaoeeu"/>
              <w:widowControl/>
              <w:spacing w:before="20" w:after="20"/>
              <w:ind w:right="33"/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Capacità e competenze tecniche</w:t>
            </w:r>
          </w:p>
          <w:p w14:paraId="663845AB" w14:textId="77777777" w:rsidR="00484767" w:rsidRPr="00BC1C06" w:rsidRDefault="00484767" w:rsidP="00BC1C06">
            <w:pPr>
              <w:pStyle w:val="Aeeaoaeaa1"/>
              <w:widowControl/>
              <w:spacing w:before="20" w:after="20"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i/>
                <w:sz w:val="24"/>
                <w:szCs w:val="28"/>
                <w:lang w:val="it-IT"/>
              </w:rPr>
              <w:t>Con computer, attrezzature specifiche, macchinari, ecc.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7D59680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7FB7D1F" w14:textId="77777777" w:rsidR="00C51CD5" w:rsidRPr="00BC1C06" w:rsidRDefault="00C51CD5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ESPERIENZA MICROSOFT POWER POINT</w:t>
            </w:r>
          </w:p>
          <w:p w14:paraId="05FBF930" w14:textId="77777777" w:rsidR="00C51CD5" w:rsidRPr="00BC1C06" w:rsidRDefault="00C51CD5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ESPERIENZA MICROSOFT WORD</w:t>
            </w:r>
          </w:p>
          <w:p w14:paraId="2E9361B5" w14:textId="77777777" w:rsidR="00C51CD5" w:rsidRPr="00BC1C06" w:rsidRDefault="00C51CD5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ESPERIENZA MICROSOFT EXCEL</w:t>
            </w:r>
          </w:p>
        </w:tc>
      </w:tr>
    </w:tbl>
    <w:p w14:paraId="2518EC3B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2045002A" w14:textId="77777777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482B6242" w14:textId="77777777" w:rsidR="00484767" w:rsidRPr="00BC1C06" w:rsidRDefault="00484767" w:rsidP="00BC1C06">
            <w:pPr>
              <w:pStyle w:val="Aeeaoaeaa1"/>
              <w:widowControl/>
              <w:spacing w:before="20" w:after="20"/>
              <w:jc w:val="left"/>
              <w:rPr>
                <w:rFonts w:asciiTheme="minorHAnsi" w:hAnsiTheme="minorHAnsi" w:cstheme="minorHAnsi"/>
                <w:b w:val="0"/>
                <w:smallCaps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i/>
                <w:sz w:val="24"/>
                <w:szCs w:val="28"/>
                <w:lang w:val="it-IT"/>
              </w:rPr>
              <w:t>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43655B1D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26538E9" w14:textId="77777777" w:rsidR="00484767" w:rsidRPr="00BC1C06" w:rsidRDefault="00484767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</w:tr>
    </w:tbl>
    <w:p w14:paraId="1224039B" w14:textId="77777777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84"/>
        <w:gridCol w:w="7229"/>
      </w:tblGrid>
      <w:tr w:rsidR="00484767" w:rsidRPr="00BC1C06" w14:paraId="71B229AB" w14:textId="77777777" w:rsidTr="00BA44FE">
        <w:tc>
          <w:tcPr>
            <w:tcW w:w="2943" w:type="dxa"/>
            <w:tcBorders>
              <w:top w:val="nil"/>
              <w:left w:val="nil"/>
              <w:bottom w:val="nil"/>
              <w:right w:val="nil"/>
            </w:tcBorders>
          </w:tcPr>
          <w:p w14:paraId="0AAB1B91" w14:textId="77777777" w:rsidR="00484767" w:rsidRPr="00BC1C06" w:rsidRDefault="00484767" w:rsidP="00BC1C06">
            <w:pPr>
              <w:pStyle w:val="Aaoeeu"/>
              <w:widowControl/>
              <w:spacing w:before="20" w:after="20"/>
              <w:ind w:right="33"/>
              <w:rPr>
                <w:rFonts w:asciiTheme="minorHAnsi" w:hAnsiTheme="minorHAnsi" w:cstheme="minorHAnsi"/>
                <w:i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mallCaps/>
                <w:sz w:val="24"/>
                <w:szCs w:val="28"/>
                <w:lang w:val="it-IT"/>
              </w:rPr>
              <w:t>Altre capacità e competenze</w:t>
            </w:r>
          </w:p>
          <w:p w14:paraId="614D3D60" w14:textId="77777777" w:rsidR="00484767" w:rsidRPr="00BC1C06" w:rsidRDefault="00484767" w:rsidP="00BC1C06">
            <w:pPr>
              <w:pStyle w:val="Aeeaoaeaa1"/>
              <w:widowControl/>
              <w:spacing w:before="20" w:after="20"/>
              <w:jc w:val="left"/>
              <w:rPr>
                <w:rFonts w:asciiTheme="minorHAnsi" w:hAnsiTheme="minorHAnsi" w:cstheme="minorHAnsi"/>
                <w:b w:val="0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b w:val="0"/>
                <w:i/>
                <w:sz w:val="24"/>
                <w:szCs w:val="28"/>
                <w:lang w:val="it-IT"/>
              </w:rPr>
              <w:t>Competenze non precedentemente indicate.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B387273" w14:textId="77777777" w:rsidR="00484767" w:rsidRPr="00BC1C06" w:rsidRDefault="00484767" w:rsidP="00BC1C06">
            <w:pPr>
              <w:pStyle w:val="Aaoeeu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F8B992A" w14:textId="06CF03C5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Co-autore dell' articolo “Evaluation of a new biomaterial in guided bone regeneration</w:t>
            </w:r>
            <w:r w:rsidR="001A5B93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.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” Annali di Stomatologia, Vol. LVIII (n°4) 2009 October </w:t>
            </w:r>
            <w:r w:rsidR="0009018F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–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December</w:t>
            </w:r>
            <w:r w:rsidR="0009018F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: 107-116</w:t>
            </w:r>
          </w:p>
          <w:p w14:paraId="597FD5F8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184072B9" w14:textId="3C7F085C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“La chirurgia piezoelettrica del seno mascellare: indicazioni cliniche e descrizione di un case series” Implant Tribune 2010; 3: 13</w:t>
            </w:r>
            <w:r w:rsidR="00F304FA" w:rsidRPr="00BC1C06">
              <w:rPr>
                <w:rFonts w:asciiTheme="minorHAnsi" w:hAnsiTheme="minorHAnsi" w:cstheme="minorHAnsi"/>
                <w:sz w:val="24"/>
                <w:szCs w:val="28"/>
              </w:rPr>
              <w:t>-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17</w:t>
            </w:r>
          </w:p>
          <w:p w14:paraId="7B7DDEB2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6D55B69" w14:textId="63B54759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“La chirurgia piezoelettrica nella tecnica dello split-crest: indicazioni terapeutiche e presentazione di un caso clinico” Implant Tribune 2011; 1: 17</w:t>
            </w:r>
            <w:r w:rsidR="00F304FA" w:rsidRPr="00BC1C06">
              <w:rPr>
                <w:rFonts w:asciiTheme="minorHAnsi" w:hAnsiTheme="minorHAnsi" w:cstheme="minorHAnsi"/>
                <w:sz w:val="24"/>
                <w:szCs w:val="28"/>
              </w:rPr>
              <w:t>-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18</w:t>
            </w:r>
          </w:p>
          <w:p w14:paraId="622091A6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16808A96" w14:textId="7AAD4176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Autore dell’ articolo “Clinical evaluation of T – Black ultrasonic tips in oral surgery.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 clinical report</w:t>
            </w:r>
            <w:r w:rsidR="00123481" w:rsidRPr="00BC1C06">
              <w:rPr>
                <w:rFonts w:asciiTheme="minorHAnsi" w:hAnsiTheme="minorHAnsi" w:cstheme="minorHAnsi"/>
                <w:sz w:val="24"/>
                <w:szCs w:val="28"/>
              </w:rPr>
              <w:t>”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American Dental news 2011 (in press)</w:t>
            </w:r>
          </w:p>
          <w:p w14:paraId="5C516AF1" w14:textId="77777777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A808035" w14:textId="43219711" w:rsidR="00072FF9" w:rsidRPr="00BC1C06" w:rsidRDefault="00072FF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dell’ articolo “Rimozione di impi</w:t>
            </w:r>
            <w:r w:rsidR="006D248A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anti endossei fratturati con l’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ausilio di un dispositivo piezoelettrico: descrizione di un caso clinico” </w:t>
            </w:r>
            <w:r w:rsidR="00C51CD5" w:rsidRPr="00BC1C06">
              <w:rPr>
                <w:rFonts w:asciiTheme="minorHAnsi" w:hAnsiTheme="minorHAnsi" w:cstheme="minorHAnsi"/>
                <w:sz w:val="24"/>
                <w:szCs w:val="28"/>
              </w:rPr>
              <w:t>Implants Ital</w:t>
            </w:r>
            <w:r w:rsidR="00AE19A2" w:rsidRPr="00BC1C06">
              <w:rPr>
                <w:rFonts w:asciiTheme="minorHAnsi" w:hAnsiTheme="minorHAnsi" w:cstheme="minorHAnsi"/>
                <w:sz w:val="24"/>
                <w:szCs w:val="28"/>
              </w:rPr>
              <w:t>y; 1</w:t>
            </w:r>
            <w:r w:rsidR="008804AC" w:rsidRPr="00BC1C06">
              <w:rPr>
                <w:rFonts w:asciiTheme="minorHAnsi" w:hAnsiTheme="minorHAnsi" w:cstheme="minorHAnsi"/>
                <w:sz w:val="24"/>
                <w:szCs w:val="28"/>
              </w:rPr>
              <w:t>/2012</w:t>
            </w:r>
            <w:r w:rsidR="00AE19A2" w:rsidRPr="00BC1C06">
              <w:rPr>
                <w:rFonts w:asciiTheme="minorHAnsi" w:hAnsiTheme="minorHAnsi" w:cstheme="minorHAnsi"/>
                <w:sz w:val="24"/>
                <w:szCs w:val="28"/>
              </w:rPr>
              <w:t>: 26-30</w:t>
            </w:r>
          </w:p>
          <w:p w14:paraId="6EC3573B" w14:textId="77777777" w:rsidR="00484767" w:rsidRPr="00BC1C06" w:rsidRDefault="00484767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  <w:p w14:paraId="56F65470" w14:textId="1AB0D331" w:rsidR="00EB1073" w:rsidRPr="00BC1C06" w:rsidRDefault="00EB1073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Autore dell’ articolo “Ricostruzione di atrofie mascellari mediante innesti in blocco di osso</w:t>
            </w:r>
            <w:r w:rsidR="00AA6336"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autologo a prelievo intraorale” Symposium Odontoiatrico, Anno 3; Numero 3 Ottobre 2012</w:t>
            </w:r>
            <w:r w:rsidR="00DD1F49"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: 32-37</w:t>
            </w:r>
          </w:p>
          <w:p w14:paraId="43123D01" w14:textId="77777777" w:rsidR="006F58E9" w:rsidRPr="00BC1C06" w:rsidRDefault="006F58E9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val="it-IT"/>
              </w:rPr>
            </w:pPr>
          </w:p>
          <w:p w14:paraId="2DBB33EB" w14:textId="2564F485" w:rsidR="00935F9E" w:rsidRPr="00BC1C06" w:rsidRDefault="006F58E9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Autore dell’ articolo “Rialzo del seno mascellare per via laterale e pseudocis</w:t>
            </w:r>
            <w:r w:rsidR="00744CC2"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 xml:space="preserve">ti antrale: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>caso clinic</w:t>
            </w:r>
            <w:r w:rsidR="00142E32" w:rsidRPr="00BC1C06">
              <w:rPr>
                <w:rFonts w:asciiTheme="minorHAnsi" w:hAnsiTheme="minorHAnsi" w:cstheme="minorHAnsi"/>
                <w:sz w:val="24"/>
                <w:szCs w:val="28"/>
                <w:lang w:val="it-IT"/>
              </w:rPr>
              <w:t xml:space="preserve">o” Dental Cadmos </w:t>
            </w:r>
            <w:r w:rsidR="00744CC2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2015;83(9):</w:t>
            </w:r>
            <w:r w:rsidR="00F304FA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 xml:space="preserve"> </w:t>
            </w:r>
            <w:r w:rsidR="00744CC2" w:rsidRPr="00BC1C06">
              <w:rPr>
                <w:rFonts w:asciiTheme="minorHAnsi" w:hAnsiTheme="minorHAnsi" w:cstheme="minorHAnsi"/>
                <w:sz w:val="24"/>
                <w:szCs w:val="28"/>
                <w:lang w:eastAsia="it-IT"/>
              </w:rPr>
              <w:t>630-639</w:t>
            </w:r>
          </w:p>
          <w:p w14:paraId="01C38F13" w14:textId="77777777" w:rsidR="0047189D" w:rsidRPr="00BC1C06" w:rsidRDefault="0047189D" w:rsidP="00BC1C06">
            <w:pPr>
              <w:pStyle w:val="Eaoaeaa"/>
              <w:widowControl/>
              <w:spacing w:before="20" w:after="20"/>
              <w:rPr>
                <w:rFonts w:asciiTheme="minorHAnsi" w:hAnsiTheme="minorHAnsi" w:cstheme="minorHAnsi"/>
                <w:sz w:val="24"/>
                <w:szCs w:val="28"/>
                <w:lang w:eastAsia="it-IT"/>
              </w:rPr>
            </w:pPr>
          </w:p>
          <w:p w14:paraId="46547111" w14:textId="5A8CC62A" w:rsidR="0047189D" w:rsidRPr="00BC1C06" w:rsidRDefault="0047189D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ED447E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Autore</w:t>
            </w:r>
            <w:r w:rsidR="00BC1C06" w:rsidRPr="00ED447E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</w:t>
            </w:r>
            <w:r w:rsidRPr="00ED447E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Regenerating a vertical bone defect consequent to peri-implantitis: a GBR case with an equine enzyme-treated bone substitute and a resorbable equine collagen membrane" Den</w:t>
            </w:r>
            <w:r w:rsidR="007C3B19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tal Leader Advisor Journal n°2 / April 2016</w:t>
            </w:r>
            <w:r w:rsidR="0009018F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: 53-58</w:t>
            </w:r>
          </w:p>
          <w:p w14:paraId="3082769D" w14:textId="77777777" w:rsidR="0039797E" w:rsidRPr="00ED447E" w:rsidRDefault="0039797E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180D42EC" w14:textId="27340B2E" w:rsidR="0039797E" w:rsidRPr="00BC1C06" w:rsidRDefault="0039797E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"Trattamento chirurgico della perimplantite mediante rigenerazione ossea guidata" Italian Dental Journal 2016</w:t>
            </w:r>
            <w:r w:rsidR="004E46C7" w:rsidRPr="00BC1C06">
              <w:rPr>
                <w:rFonts w:asciiTheme="minorHAnsi" w:hAnsiTheme="minorHAnsi" w:cstheme="minorHAnsi"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="004E46C7" w:rsidRPr="00BC1C06">
              <w:rPr>
                <w:rFonts w:asciiTheme="minorHAnsi" w:hAnsiTheme="minorHAnsi" w:cstheme="minorHAnsi"/>
                <w:sz w:val="24"/>
                <w:szCs w:val="28"/>
              </w:rPr>
              <w:t>Anno XI  Numero 6/2016</w:t>
            </w:r>
            <w:r w:rsidR="0009018F" w:rsidRPr="00BC1C06">
              <w:rPr>
                <w:rFonts w:asciiTheme="minorHAnsi" w:hAnsiTheme="minorHAnsi" w:cstheme="minorHAnsi"/>
                <w:sz w:val="24"/>
                <w:szCs w:val="28"/>
              </w:rPr>
              <w:t>: 42-43</w:t>
            </w:r>
          </w:p>
          <w:p w14:paraId="4FCD2210" w14:textId="77777777" w:rsidR="004E46C7" w:rsidRPr="00BC1C06" w:rsidRDefault="004E46C7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BA0A0D9" w14:textId="129DA739" w:rsidR="00A80568" w:rsidRPr="00BC1C06" w:rsidRDefault="00A80568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="004E46C7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R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igenerazione in seguito a perimplantite. Guided bone regeneration (GBR) di un difetto osseo verticale conseguente a perimplantite con osso equino cortico-spongioso deantigenato e membrana in collagene" </w:t>
            </w:r>
          </w:p>
          <w:p w14:paraId="2C4760ED" w14:textId="77777777" w:rsidR="00A80568" w:rsidRPr="00BC1C06" w:rsidRDefault="00A80568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Bioteck Dental Surgery Leaflets, Bioteck Academy Leaflets 2016</w:t>
            </w:r>
          </w:p>
          <w:p w14:paraId="495E3180" w14:textId="77777777" w:rsidR="00A80568" w:rsidRPr="00BC1C06" w:rsidRDefault="00A80568" w:rsidP="00BC1C06">
            <w:pPr>
              <w:spacing w:line="360" w:lineRule="auto"/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68F4B476" w14:textId="317C86B0" w:rsidR="00A80568" w:rsidRPr="00BC1C06" w:rsidRDefault="00A80568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Trattamento delle recessioni gengivali.</w:t>
            </w:r>
            <w:r w:rsidR="00D970C1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Lembo trapezoidale ad avanzamento coronale (CAF) con innesto di matrice collagenica di origine equina" Bioteck Dental Surgery Leaflets, Bioteck Academy Leaflets 2016</w:t>
            </w:r>
          </w:p>
          <w:p w14:paraId="0EBBEFA2" w14:textId="77777777" w:rsidR="004E46C7" w:rsidRPr="00BC1C06" w:rsidRDefault="004E46C7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5AE4C861" w14:textId="4F2F1462" w:rsidR="00353024" w:rsidRPr="00BC1C06" w:rsidRDefault="004E46C7" w:rsidP="00BC1C06">
            <w:pPr>
              <w:rPr>
                <w:rFonts w:asciiTheme="minorHAnsi" w:hAnsiTheme="minorHAnsi" w:cstheme="minorHAnsi"/>
                <w:bCs/>
                <w:sz w:val="24"/>
                <w:szCs w:val="28"/>
              </w:rPr>
            </w:pPr>
            <w:r w:rsidRPr="00ED447E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Autore 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Coronally advanced flap technique to treat class I and II gingival recession in combination with a connective tissue graft or an equine collagen matrix. A retrospective study" </w:t>
            </w:r>
            <w:r w:rsidR="00D215AF" w:rsidRPr="00BC1C06">
              <w:rPr>
                <w:rFonts w:asciiTheme="minorHAnsi" w:hAnsiTheme="minorHAnsi" w:cstheme="minorHAnsi"/>
                <w:sz w:val="24"/>
                <w:szCs w:val="28"/>
              </w:rPr>
              <w:t>Int J Periodontics Restorative Dent</w:t>
            </w:r>
            <w:r w:rsidR="00D215AF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</w:t>
            </w:r>
            <w:r w:rsidR="00353024"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</w:t>
            </w:r>
            <w:r w:rsidR="00353024"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Volume 37 , Issue 4 </w:t>
            </w:r>
            <w:r w:rsidR="00FE5CA6"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J</w:t>
            </w:r>
            <w:r w:rsidR="00353024"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uly/August 2017 Pages e217–e223</w:t>
            </w:r>
          </w:p>
          <w:p w14:paraId="15E829BA" w14:textId="77777777" w:rsidR="00872CA2" w:rsidRPr="00BC1C06" w:rsidRDefault="00872CA2" w:rsidP="00BC1C06">
            <w:pPr>
              <w:rPr>
                <w:rFonts w:asciiTheme="minorHAnsi" w:hAnsiTheme="minorHAnsi" w:cstheme="minorHAnsi"/>
                <w:bCs/>
                <w:sz w:val="24"/>
                <w:szCs w:val="28"/>
              </w:rPr>
            </w:pPr>
          </w:p>
          <w:p w14:paraId="06957B0C" w14:textId="77777777" w:rsidR="00872CA2" w:rsidRPr="00BC1C06" w:rsidRDefault="00872CA2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 xml:space="preserve">Rigenerazione tissutale guidata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in difetti parodontali profondi" Dental Tribune</w:t>
            </w:r>
            <w:r w:rsidR="00FE5CA6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Luglio </w:t>
            </w:r>
            <w:r w:rsidR="006E3B5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 Agosto 2017 - anno XIII n. 7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8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: </w:t>
            </w:r>
            <w:r w:rsidR="006E3B5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1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</w:t>
            </w:r>
            <w:r w:rsidR="006E3B5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8</w:t>
            </w:r>
          </w:p>
          <w:p w14:paraId="2F9E30DC" w14:textId="77777777" w:rsidR="005E2AA5" w:rsidRPr="00BC1C06" w:rsidRDefault="005E2AA5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5449CB41" w14:textId="2A7ADFFC" w:rsidR="005E2AA5" w:rsidRPr="00BC1C06" w:rsidRDefault="005E2AA5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Autore dell' articolo “Terapia delle recessioni gengivali di Classe I e II mediante lembo spostato coronalmente in combinazione con</w:t>
            </w:r>
            <w:r w:rsidR="001A5B93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innesto connettivale o con matrice di collagene equino: uno studio</w:t>
            </w:r>
            <w:r w:rsidR="00BC1C06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retrospettivo” Rivista Internazionale di Parodontologia &amp; Odontoiatria Ricostruttiva, Volume 37, Numero 4, Luglio/Agosto 2017</w:t>
            </w:r>
            <w:r w:rsidR="00CA69E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(Quintessence Publishing Italia)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, Pag. 531</w:t>
            </w:r>
          </w:p>
          <w:p w14:paraId="2E075C60" w14:textId="77777777" w:rsidR="00062A47" w:rsidRPr="00BC1C06" w:rsidRDefault="00062A47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6B6F8798" w14:textId="77777777" w:rsidR="00062A47" w:rsidRPr="00BC1C06" w:rsidRDefault="00062A47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Autore del testo </w:t>
            </w:r>
            <w:r w:rsidR="00600FEC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"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Tecniche di chirurgia parodontale: dalla diagnosi alla terapia</w:t>
            </w:r>
            <w:r w:rsidR="00554299" w:rsidRPr="00BC1C06">
              <w:rPr>
                <w:rFonts w:asciiTheme="minorHAnsi" w:hAnsiTheme="minorHAnsi" w:cstheme="minorHAnsi"/>
                <w:sz w:val="24"/>
                <w:szCs w:val="28"/>
              </w:rPr>
              <w:t>"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, Edizioni EDRA (Settembre 2017)</w:t>
            </w:r>
          </w:p>
          <w:p w14:paraId="30B1BF51" w14:textId="77777777" w:rsidR="00E27FD1" w:rsidRPr="00BC1C06" w:rsidRDefault="00E27FD1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2E054BE3" w14:textId="7623C98E" w:rsidR="0022082F" w:rsidRPr="00BC1C06" w:rsidRDefault="0022082F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Trattamento delle recessioni gengivali di 1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vertAlign w:val="superscript"/>
                <w:lang w:val="en-US"/>
              </w:rPr>
              <w:t>a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e 2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vertAlign w:val="superscript"/>
                <w:lang w:val="en-US"/>
              </w:rPr>
              <w:t>a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 xml:space="preserve"> classe di Miller con xenoinnesto. Utilizzo di una matrice collagenica equina come sostituto del prelievo connettivale nella tecnica del lembo coronale avanzato" Bioteck Dental Surgery Leaflets, Bioteck Academy Leaflets 2017</w:t>
            </w:r>
          </w:p>
          <w:p w14:paraId="1C3D058E" w14:textId="77777777" w:rsidR="0022082F" w:rsidRPr="00BC1C06" w:rsidRDefault="0022082F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6C0AD400" w14:textId="55F84080" w:rsidR="0022082F" w:rsidRPr="00BC1C06" w:rsidRDefault="0022082F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Prelievo di particolato osseo con inserti piezoelettrici: procedura chirurgica" Esacrom Leaflets, 2017</w:t>
            </w:r>
          </w:p>
          <w:p w14:paraId="767405C6" w14:textId="77777777" w:rsidR="00E27FD1" w:rsidRPr="00BC1C06" w:rsidRDefault="00E27FD1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5C0E6DD8" w14:textId="2FCF4857" w:rsidR="00E27FD1" w:rsidRPr="00BC1C06" w:rsidRDefault="00E27FD1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sz w:val="24"/>
                <w:szCs w:val="28"/>
                <w:lang w:val="en-US"/>
              </w:rPr>
              <w:t>Rigenerazione perimplantare in seguito a perimplantite. Utilizzo di sostituti ossei e membrana in pericardio di origine equina per il ripristino dei volumi perimplantari" Bioteck Dental Surgery Leaflets, Bioteck Academy Leaflets 2017</w:t>
            </w:r>
          </w:p>
          <w:p w14:paraId="3098ED7B" w14:textId="77777777" w:rsidR="00E27FD1" w:rsidRPr="00BC1C06" w:rsidRDefault="00E27FD1" w:rsidP="00BC1C06">
            <w:pPr>
              <w:rPr>
                <w:rFonts w:asciiTheme="minorHAnsi" w:hAnsiTheme="minorHAnsi" w:cstheme="minorHAnsi"/>
                <w:sz w:val="24"/>
                <w:szCs w:val="28"/>
                <w:lang w:val="en-US"/>
              </w:rPr>
            </w:pPr>
          </w:p>
          <w:p w14:paraId="75DB64BE" w14:textId="3E170347" w:rsidR="00E27FD1" w:rsidRPr="00BC1C06" w:rsidRDefault="00E27FD1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Il ruolo degli ultrasuoni in terapia chirurgica delle</w:t>
            </w:r>
            <w:r w:rsidR="00600FEC"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periimplantiti: presentazione di un caso clinico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" Implant Tribune</w:t>
            </w:r>
            <w:r w:rsidR="00FE5CA6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,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Novembre 2017 - anno VI n. 4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: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1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7</w:t>
            </w:r>
          </w:p>
          <w:p w14:paraId="7CB4BDCA" w14:textId="77777777" w:rsidR="005E2AA5" w:rsidRPr="00BC1C06" w:rsidRDefault="005E2AA5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3CE1D675" w14:textId="77777777" w:rsidR="00BA44FE" w:rsidRPr="00BC1C06" w:rsidRDefault="00BA44FE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Intervista all’Autore - Parodontologia: “Un collega virtuale”. Dental Cadmos Febbraio 2018;86(2):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159-160</w:t>
            </w:r>
          </w:p>
          <w:p w14:paraId="3EED2BE2" w14:textId="77777777" w:rsidR="00BA44FE" w:rsidRPr="00BC1C06" w:rsidRDefault="00BA44FE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2BB94DBA" w14:textId="13E5942F" w:rsidR="00C73736" w:rsidRPr="00BC1C06" w:rsidRDefault="00C73736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Autore dell' articolo "Rialzo di seno per via crestale</w:t>
            </w:r>
            <w:r w:rsidR="00BA44FE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con una pasta ossea di nuova generazione" Implant Tribune, Marzo 2018 - anno VII n. 1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: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18</w:t>
            </w:r>
            <w:r w:rsidR="0009018F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20</w:t>
            </w:r>
          </w:p>
          <w:p w14:paraId="7EE79D20" w14:textId="77777777" w:rsidR="00C73736" w:rsidRPr="00BC1C06" w:rsidRDefault="00C73736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1683DC8C" w14:textId="51648120" w:rsidR="00C73736" w:rsidRPr="00BC1C06" w:rsidRDefault="00C73736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Autore dell' articolo "Terapia delle atrofie mascellari mediante innesti in blocco di osso autologo:</w:t>
            </w:r>
            <w:r w:rsidR="00866F9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descrizione di un caso clinico" Implantologia Implantoprotesi e Digitale</w:t>
            </w:r>
            <w:r w:rsidR="009403D1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(Quintessence Publishing) 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N° 2/2018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: </w:t>
            </w:r>
            <w:r w:rsidR="00CE1AA8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07</w:t>
            </w:r>
            <w:r w:rsidR="009403D1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-</w:t>
            </w:r>
            <w:r w:rsidR="00CE1AA8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15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</w:t>
            </w:r>
          </w:p>
          <w:p w14:paraId="5BB0AD84" w14:textId="77777777" w:rsidR="00D84B7E" w:rsidRPr="00BC1C06" w:rsidRDefault="00D84B7E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23FD85CF" w14:textId="6D095EB9" w:rsidR="00D84B7E" w:rsidRPr="00BC1C06" w:rsidRDefault="00D84B7E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Autore dell' articolo "Terapia delle atrofie ossee verticali mediante rigenerazione ossea guidata (G.B.R.) con membrane non riassorbibili: descrizione di un cas</w:t>
            </w:r>
            <w:r w:rsidR="00681434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o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clinico" Implantologia Implantoprotesi e Digitale</w:t>
            </w:r>
            <w:r w:rsidR="009403D1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(Quintessence Publishing)</w:t>
            </w:r>
            <w:r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 N° 3/2018</w:t>
            </w:r>
            <w:r w:rsidR="00F304FA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 xml:space="preserve">: </w:t>
            </w:r>
            <w:r w:rsidR="00CE1AA8" w:rsidRPr="00BC1C06"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  <w:t>41-49</w:t>
            </w:r>
          </w:p>
          <w:p w14:paraId="50031C68" w14:textId="77777777" w:rsidR="009403D1" w:rsidRPr="00BC1C06" w:rsidRDefault="009403D1" w:rsidP="00BC1C06">
            <w:pPr>
              <w:rPr>
                <w:rFonts w:asciiTheme="minorHAnsi" w:hAnsiTheme="minorHAnsi" w:cstheme="minorHAnsi"/>
                <w:bCs/>
                <w:iCs/>
                <w:sz w:val="24"/>
                <w:szCs w:val="28"/>
              </w:rPr>
            </w:pPr>
          </w:p>
          <w:p w14:paraId="2265A331" w14:textId="77777777" w:rsidR="00554299" w:rsidRPr="00BC1C06" w:rsidRDefault="009403D1" w:rsidP="00BC1C06">
            <w:pPr>
              <w:rPr>
                <w:rFonts w:asciiTheme="minorHAnsi" w:hAnsiTheme="minorHAnsi" w:cstheme="minorHAnsi"/>
                <w:bCs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bCs/>
                <w:sz w:val="24"/>
                <w:szCs w:val="28"/>
              </w:rPr>
              <w:t>Autore della video - FAD “Terapia chirurgica delle atrofie ossee a scopo implantare: razionale biologico e protocolli operativi” Roma, 2018</w:t>
            </w:r>
          </w:p>
          <w:p w14:paraId="3032475F" w14:textId="77777777" w:rsidR="00AE19A2" w:rsidRPr="00BC1C06" w:rsidRDefault="00AE19A2" w:rsidP="00BC1C06">
            <w:pPr>
              <w:rPr>
                <w:rFonts w:asciiTheme="minorHAnsi" w:hAnsiTheme="minorHAnsi" w:cstheme="minorHAnsi"/>
                <w:bCs/>
                <w:sz w:val="24"/>
                <w:szCs w:val="28"/>
              </w:rPr>
            </w:pPr>
          </w:p>
          <w:p w14:paraId="68E6222F" w14:textId="41A5A193" w:rsidR="00AE19A2" w:rsidRPr="00BC1C06" w:rsidRDefault="00AE19A2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dell’ articolo “Rigenerazione Tissutale Guidata (G.T.R.)</w:t>
            </w:r>
            <w:r w:rsidR="00AA633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di un difetto intraosseo circonferenziale: presentazione di un caso clinico” </w:t>
            </w:r>
            <w:r w:rsidRPr="00BC1C06">
              <w:rPr>
                <w:rFonts w:asciiTheme="minorHAnsi" w:hAnsiTheme="minorHAnsi" w:cstheme="minorHAnsi"/>
                <w:color w:val="333333"/>
                <w:sz w:val="24"/>
                <w:szCs w:val="28"/>
              </w:rPr>
              <w:t>Implants Italy; 2/2018: 08-14</w:t>
            </w:r>
          </w:p>
          <w:p w14:paraId="5FBA4CC6" w14:textId="77777777" w:rsidR="00CA69EA" w:rsidRPr="00BC1C06" w:rsidRDefault="00CA69EA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092030C2" w14:textId="1B83D18D" w:rsidR="00CA69EA" w:rsidRPr="00BC1C06" w:rsidRDefault="00CA69EA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"Impianto post-estrattivo immediato associato a socket preservation: impiego di una pasta d’osso e di una matrice collagenica per la gestione dell’alveolo post-estrattivo" Bioteck Dental Surgery Leaflets, Bioteck Academy Leaflets 2018</w:t>
            </w:r>
          </w:p>
          <w:p w14:paraId="32FB3A60" w14:textId="77777777" w:rsidR="006F3634" w:rsidRPr="00BC1C06" w:rsidRDefault="006F363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32D7500" w14:textId="3FEA202D" w:rsidR="00E811BB" w:rsidRPr="00BC1C06" w:rsidRDefault="006F3634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dell’ articolo “Valutazione di un nuovo inserto ad</w:t>
            </w:r>
            <w:r w:rsidR="00AA633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ultrasuoni in rigenerazione tissutale guidata (GTR): studio retrospettivo” Implants Italy; 1/2019: </w:t>
            </w:r>
            <w:r w:rsidR="00E811BB" w:rsidRPr="00BC1C06">
              <w:rPr>
                <w:rFonts w:asciiTheme="minorHAnsi" w:hAnsiTheme="minorHAnsi" w:cstheme="minorHAnsi"/>
                <w:sz w:val="24"/>
                <w:szCs w:val="28"/>
              </w:rPr>
              <w:t>24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-2</w:t>
            </w:r>
            <w:r w:rsidR="00E811BB" w:rsidRPr="00BC1C06">
              <w:rPr>
                <w:rFonts w:asciiTheme="minorHAnsi" w:hAnsiTheme="minorHAnsi" w:cstheme="minorHAnsi"/>
                <w:sz w:val="24"/>
                <w:szCs w:val="28"/>
              </w:rPr>
              <w:t>8</w:t>
            </w:r>
          </w:p>
          <w:p w14:paraId="244A827D" w14:textId="597CC79B" w:rsidR="00A429AA" w:rsidRPr="00BC1C06" w:rsidRDefault="00A429AA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302691D" w14:textId="4141136D" w:rsidR="00A429AA" w:rsidRPr="00BC1C06" w:rsidRDefault="00A429AA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"Riabilitazione di un sito monoedentulo</w:t>
            </w:r>
            <w:r w:rsidR="00AA633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mediante impianto postestrattivo a provvisorizzazione immediata" Implant Tribune, Marzo 2019 - anno VIII n. 1: 11-13</w:t>
            </w:r>
          </w:p>
          <w:p w14:paraId="5934AD47" w14:textId="77777777" w:rsidR="00E42FF1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50BCA7F4" w14:textId="33920773" w:rsidR="00A429AA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dell’ articolo “Diagnosi e trattamento multidisciplinare</w:t>
            </w:r>
            <w:r w:rsidR="00B364E9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di un odontoma composto. Descrizione di un caso clinico” Implants Italy; 2/2019:</w:t>
            </w:r>
            <w:r w:rsidR="00951919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24-28</w:t>
            </w:r>
          </w:p>
          <w:p w14:paraId="5F8C236F" w14:textId="1E383244" w:rsidR="00E42FF1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CED257B" w14:textId="2CA6909A" w:rsidR="00E42FF1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"GBR peri-implantare utilizzando una</w:t>
            </w:r>
            <w:r w:rsidR="00AA6336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membrana corticale deantigenata per via enzimatica" Bioteck Dental Surgery Leaflets, Bioteck Academy Leaflets 2019</w:t>
            </w:r>
          </w:p>
          <w:p w14:paraId="0B590523" w14:textId="7126C224" w:rsidR="00E42FF1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76F2C248" w14:textId="703C7EEB" w:rsidR="00E42FF1" w:rsidRPr="00BC1C06" w:rsidRDefault="00E42FF1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dell' articolo "Trattamento dei difetti intraossei dovuti a parodontite" Bioteck Dental Surgery Leaflets, Bioteck Academy Leaflets 2019</w:t>
            </w:r>
          </w:p>
          <w:p w14:paraId="17698DE4" w14:textId="47751A9A" w:rsidR="00CD4739" w:rsidRPr="00BC1C06" w:rsidRDefault="00CD473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62F913AF" w14:textId="66DF4612" w:rsidR="00BC1C06" w:rsidRDefault="00CD4739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Autore dell’ articolo “Diagnosi e pianificazione digitale pre-chirurgica in Rigenerazione Ossea Guidata (G.B.R.):</w:t>
            </w:r>
            <w:r w:rsidR="003B4D5D" w:rsidRPr="00BC1C06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BC1C06">
              <w:rPr>
                <w:rFonts w:asciiTheme="minorHAnsi" w:hAnsiTheme="minorHAnsi" w:cstheme="minorHAnsi"/>
                <w:sz w:val="24"/>
                <w:szCs w:val="28"/>
              </w:rPr>
              <w:t>descrizione di un caso clinico” CAD</w:t>
            </w:r>
            <w:r w:rsidR="00866F9A" w:rsidRPr="00BC1C06">
              <w:rPr>
                <w:rFonts w:asciiTheme="minorHAnsi" w:hAnsiTheme="minorHAnsi" w:cstheme="minorHAnsi"/>
                <w:sz w:val="24"/>
                <w:szCs w:val="28"/>
              </w:rPr>
              <w:t>-</w:t>
            </w:r>
            <w:r w:rsidR="00BC1C06" w:rsidRPr="00BC1C06">
              <w:rPr>
                <w:rFonts w:asciiTheme="minorHAnsi" w:hAnsiTheme="minorHAnsi" w:cstheme="minorHAnsi"/>
                <w:sz w:val="24"/>
                <w:szCs w:val="28"/>
              </w:rPr>
              <w:t>CAM Italy; 3/2019: 38-43</w:t>
            </w:r>
          </w:p>
          <w:p w14:paraId="1E901B93" w14:textId="197E939F" w:rsidR="00F44E2B" w:rsidRDefault="00F44E2B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27F1FD99" w14:textId="7720ED5F" w:rsidR="00F44E2B" w:rsidRDefault="00F44E2B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F44E2B">
              <w:rPr>
                <w:rFonts w:asciiTheme="minorHAnsi" w:hAnsiTheme="minorHAnsi" w:cstheme="minorHAnsi"/>
                <w:sz w:val="24"/>
                <w:szCs w:val="28"/>
              </w:rPr>
              <w:t>Autore dell’ articolo “Treatment of intrabony defects using equine-derived, collagen-preserving bone granules and pericardium</w:t>
            </w:r>
            <w:r w:rsidR="00B6470B">
              <w:rPr>
                <w:rFonts w:asciiTheme="minorHAnsi" w:hAnsiTheme="minorHAnsi" w:cstheme="minorHAnsi"/>
                <w:sz w:val="24"/>
                <w:szCs w:val="28"/>
              </w:rPr>
              <w:t xml:space="preserve"> </w:t>
            </w:r>
            <w:r w:rsidRPr="00F44E2B">
              <w:rPr>
                <w:rFonts w:asciiTheme="minorHAnsi" w:hAnsiTheme="minorHAnsi" w:cstheme="minorHAnsi"/>
                <w:sz w:val="24"/>
                <w:szCs w:val="28"/>
              </w:rPr>
              <w:t xml:space="preserve">membranes: A 5-year follow-up retrospective study” Dental Cadmos </w:t>
            </w:r>
            <w:r>
              <w:rPr>
                <w:rFonts w:asciiTheme="minorHAnsi" w:hAnsiTheme="minorHAnsi" w:cstheme="minorHAnsi"/>
                <w:sz w:val="24"/>
                <w:szCs w:val="28"/>
              </w:rPr>
              <w:t>(submitted)</w:t>
            </w:r>
          </w:p>
          <w:p w14:paraId="1A88A425" w14:textId="070DD817" w:rsidR="00F44E2B" w:rsidRDefault="00F44E2B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32D07A51" w14:textId="1BE80ACB" w:rsidR="00BC1C06" w:rsidRPr="00BC1C06" w:rsidRDefault="00F44E2B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F44E2B">
              <w:rPr>
                <w:rFonts w:asciiTheme="minorHAnsi" w:hAnsiTheme="minorHAnsi" w:cstheme="minorHAnsi"/>
                <w:sz w:val="24"/>
                <w:szCs w:val="28"/>
              </w:rPr>
              <w:t>Autore dell’ articolo “Treatment of intrabony defects using equine-derived bone granules and collagen membranes: A retrospective study with 13-year follow-up”</w:t>
            </w:r>
            <w:r w:rsidR="00B4307F">
              <w:rPr>
                <w:rFonts w:asciiTheme="minorHAnsi" w:hAnsiTheme="minorHAnsi" w:cstheme="minorHAnsi"/>
                <w:sz w:val="24"/>
                <w:szCs w:val="28"/>
              </w:rPr>
              <w:t>.</w:t>
            </w:r>
            <w:r w:rsidR="00B4307F" w:rsidRPr="00B4307F">
              <w:rPr>
                <w:rFonts w:asciiTheme="minorHAnsi" w:hAnsiTheme="minorHAnsi" w:cstheme="minorHAnsi"/>
                <w:sz w:val="24"/>
                <w:szCs w:val="28"/>
              </w:rPr>
              <w:t xml:space="preserve"> Journal of Contemporary Dental Practice, Volume 21</w:t>
            </w:r>
            <w:r w:rsidR="00B4307F">
              <w:rPr>
                <w:rFonts w:asciiTheme="minorHAnsi" w:hAnsiTheme="minorHAnsi" w:cstheme="minorHAnsi"/>
                <w:sz w:val="24"/>
                <w:szCs w:val="28"/>
              </w:rPr>
              <w:t>:</w:t>
            </w:r>
            <w:r w:rsidR="00B4307F" w:rsidRPr="00B4307F">
              <w:rPr>
                <w:rFonts w:asciiTheme="minorHAnsi" w:hAnsiTheme="minorHAnsi" w:cstheme="minorHAnsi"/>
                <w:sz w:val="24"/>
                <w:szCs w:val="28"/>
              </w:rPr>
              <w:t xml:space="preserve"> Issue 9 (September 2020)</w:t>
            </w:r>
            <w:r w:rsidR="00B4307F">
              <w:rPr>
                <w:rFonts w:asciiTheme="minorHAnsi" w:hAnsiTheme="minorHAnsi" w:cstheme="minorHAnsi"/>
                <w:sz w:val="24"/>
                <w:szCs w:val="28"/>
              </w:rPr>
              <w:t>; 970-976</w:t>
            </w:r>
          </w:p>
          <w:p w14:paraId="7E91B456" w14:textId="7419EEDE" w:rsidR="00BC1C06" w:rsidRPr="00BC1C06" w:rsidRDefault="00F44E2B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  <w:r w:rsidRPr="00BC1C06">
              <w:rPr>
                <w:rFonts w:asciiTheme="minorHAnsi" w:hAnsiTheme="minorHAnsi" w:cstheme="minorHAnsi"/>
                <w:noProof/>
                <w:sz w:val="24"/>
                <w:szCs w:val="28"/>
              </w:rPr>
              <w:drawing>
                <wp:anchor distT="0" distB="0" distL="114300" distR="114300" simplePos="0" relativeHeight="251658240" behindDoc="0" locked="0" layoutInCell="1" allowOverlap="1" wp14:anchorId="609157A6" wp14:editId="53DA9602">
                  <wp:simplePos x="0" y="0"/>
                  <wp:positionH relativeFrom="column">
                    <wp:posOffset>1408836</wp:posOffset>
                  </wp:positionH>
                  <wp:positionV relativeFrom="paragraph">
                    <wp:posOffset>32462</wp:posOffset>
                  </wp:positionV>
                  <wp:extent cx="2965836" cy="1675551"/>
                  <wp:effectExtent l="0" t="0" r="6350" b="1270"/>
                  <wp:wrapNone/>
                  <wp:docPr id="3" name="Immagine 3" descr="Immagine che contiene animale&#10;&#10;Descrizione generat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rma Tarquini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836" cy="1675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3F808F" w14:textId="3517FB8C" w:rsidR="00BC1C06" w:rsidRPr="00BC1C06" w:rsidRDefault="00BC1C06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  <w:p w14:paraId="41EE6554" w14:textId="7107CE8F" w:rsidR="00BC1C06" w:rsidRPr="00BC1C06" w:rsidRDefault="00BC1C06" w:rsidP="00BC1C06">
            <w:pPr>
              <w:rPr>
                <w:rFonts w:asciiTheme="minorHAnsi" w:hAnsiTheme="minorHAnsi" w:cstheme="minorHAnsi"/>
                <w:sz w:val="24"/>
                <w:szCs w:val="28"/>
              </w:rPr>
            </w:pPr>
          </w:p>
        </w:tc>
      </w:tr>
    </w:tbl>
    <w:p w14:paraId="5AF58360" w14:textId="635AA323" w:rsidR="00484767" w:rsidRPr="00BC1C06" w:rsidRDefault="00484767" w:rsidP="00BC1C06">
      <w:pPr>
        <w:pStyle w:val="Aaoeeu"/>
        <w:widowControl/>
        <w:rPr>
          <w:rFonts w:asciiTheme="minorHAnsi" w:hAnsiTheme="minorHAnsi" w:cstheme="minorHAnsi"/>
          <w:sz w:val="24"/>
          <w:szCs w:val="28"/>
          <w:lang w:val="it-IT"/>
        </w:rPr>
      </w:pPr>
    </w:p>
    <w:sectPr w:rsidR="00484767" w:rsidRPr="00BC1C06" w:rsidSect="00EC6D96">
      <w:footerReference w:type="even" r:id="rId11"/>
      <w:footerReference w:type="default" r:id="rId12"/>
      <w:endnotePr>
        <w:numFmt w:val="decimal"/>
      </w:endnotePr>
      <w:pgSz w:w="11907" w:h="16840" w:code="9"/>
      <w:pgMar w:top="851" w:right="1797" w:bottom="851" w:left="851" w:header="0" w:footer="45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EA709B" w14:textId="77777777" w:rsidR="00EC6C4F" w:rsidRDefault="00EC6C4F">
      <w:r>
        <w:separator/>
      </w:r>
    </w:p>
  </w:endnote>
  <w:endnote w:type="continuationSeparator" w:id="0">
    <w:p w14:paraId="166CF697" w14:textId="77777777" w:rsidR="00EC6C4F" w:rsidRDefault="00EC6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707CF5B-6797-4959-AF28-5AC525744AB0}"/>
    <w:embedBold r:id="rId2" w:fontKey="{B893E80D-996E-4EF4-9179-5E5E909D60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76FC8AE-72AA-48E4-8BF8-7A0C9D063D2A}"/>
  </w:font>
  <w:font w:name="Avenir Light">
    <w:altName w:val="Avenir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venir Medium">
    <w:altName w:val="Avenir Medium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venir Book">
    <w:altName w:val="Avenir Book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830E709-0A6A-4A78-BFAC-1287C62775F3}"/>
    <w:embedBold r:id="rId5" w:fontKey="{E4592C4B-B759-4F19-B4BB-0651577E5F75}"/>
    <w:embedItalic r:id="rId6" w:fontKey="{C584C328-A5F4-40AE-B6D8-4A86A61E42B8}"/>
    <w:embedBoldItalic r:id="rId7" w:fontKey="{3E46982D-DE26-4BB9-B2B6-413ADAE2D87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F9629DF1-450F-4100-874E-3367E11639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129716" w14:textId="77777777" w:rsidR="00484767" w:rsidRDefault="006C2F52">
    <w:pPr>
      <w:pStyle w:val="Pidipagina"/>
      <w:framePr w:wrap="around" w:vAnchor="text" w:hAnchor="margin" w:y="1"/>
      <w:rPr>
        <w:rStyle w:val="Numeropagina"/>
      </w:rPr>
    </w:pPr>
    <w:r>
      <w:rPr>
        <w:rStyle w:val="Numeropagina"/>
      </w:rPr>
      <w:fldChar w:fldCharType="begin"/>
    </w:r>
    <w:r w:rsidR="00484767"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3D3B040E" w14:textId="77777777" w:rsidR="00484767" w:rsidRDefault="00484767">
    <w:pPr>
      <w:pStyle w:val="Pidipagin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843E69" w14:textId="77777777" w:rsidR="00484767" w:rsidRDefault="00484767">
    <w:pPr>
      <w:pStyle w:val="Aaoeeu"/>
      <w:widowControl/>
      <w:tabs>
        <w:tab w:val="left" w:pos="3261"/>
      </w:tabs>
      <w:rPr>
        <w:rFonts w:ascii="Arial Narrow" w:hAnsi="Arial Narrow"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156EDB" w14:textId="77777777" w:rsidR="00EC6C4F" w:rsidRDefault="00EC6C4F">
      <w:r>
        <w:separator/>
      </w:r>
    </w:p>
  </w:footnote>
  <w:footnote w:type="continuationSeparator" w:id="0">
    <w:p w14:paraId="2CC80496" w14:textId="77777777" w:rsidR="00EC6C4F" w:rsidRDefault="00EC6C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E7970C7"/>
    <w:multiLevelType w:val="singleLevel"/>
    <w:tmpl w:val="08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activeWritingStyle w:appName="MSWord" w:lang="en-US" w:vendorID="8" w:dllVersion="513" w:checkStyle="1"/>
  <w:activeWritingStyle w:appName="MSWord" w:lang="it-IT" w:vendorID="3" w:dllVersion="517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283"/>
  <w:displayHorizontalDrawingGridEvery w:val="0"/>
  <w:displayVerticalDrawingGridEvery w:val="0"/>
  <w:doNotUseMarginsForDrawingGridOrigi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W_DocType" w:val="NORMAL"/>
  </w:docVars>
  <w:rsids>
    <w:rsidRoot w:val="00484767"/>
    <w:rsid w:val="00021644"/>
    <w:rsid w:val="0003131B"/>
    <w:rsid w:val="00041D18"/>
    <w:rsid w:val="00057541"/>
    <w:rsid w:val="00062A47"/>
    <w:rsid w:val="00062AFF"/>
    <w:rsid w:val="00064892"/>
    <w:rsid w:val="00072FF9"/>
    <w:rsid w:val="00083AE6"/>
    <w:rsid w:val="00085DB8"/>
    <w:rsid w:val="0009018F"/>
    <w:rsid w:val="000B7859"/>
    <w:rsid w:val="000C209C"/>
    <w:rsid w:val="000C6B5C"/>
    <w:rsid w:val="000D0012"/>
    <w:rsid w:val="000D0E77"/>
    <w:rsid w:val="000D2C5E"/>
    <w:rsid w:val="000D2D10"/>
    <w:rsid w:val="000F54F6"/>
    <w:rsid w:val="00103E08"/>
    <w:rsid w:val="00121AAB"/>
    <w:rsid w:val="00123481"/>
    <w:rsid w:val="00124BD2"/>
    <w:rsid w:val="00125E47"/>
    <w:rsid w:val="001339A0"/>
    <w:rsid w:val="001350C2"/>
    <w:rsid w:val="00142E32"/>
    <w:rsid w:val="00143209"/>
    <w:rsid w:val="00151DA5"/>
    <w:rsid w:val="00153D9A"/>
    <w:rsid w:val="001720D4"/>
    <w:rsid w:val="00183DE6"/>
    <w:rsid w:val="00184AAA"/>
    <w:rsid w:val="001A5B93"/>
    <w:rsid w:val="001C1A0C"/>
    <w:rsid w:val="001C24AA"/>
    <w:rsid w:val="001E11B0"/>
    <w:rsid w:val="001F4CEC"/>
    <w:rsid w:val="002168A0"/>
    <w:rsid w:val="0022023B"/>
    <w:rsid w:val="0022082F"/>
    <w:rsid w:val="00226F1A"/>
    <w:rsid w:val="00234DFE"/>
    <w:rsid w:val="00240413"/>
    <w:rsid w:val="0024061E"/>
    <w:rsid w:val="002455FD"/>
    <w:rsid w:val="00261549"/>
    <w:rsid w:val="00261E14"/>
    <w:rsid w:val="00266105"/>
    <w:rsid w:val="00267BC4"/>
    <w:rsid w:val="00267F8C"/>
    <w:rsid w:val="00277C10"/>
    <w:rsid w:val="00286558"/>
    <w:rsid w:val="00293867"/>
    <w:rsid w:val="002D1381"/>
    <w:rsid w:val="002E1121"/>
    <w:rsid w:val="002E4A42"/>
    <w:rsid w:val="002E6050"/>
    <w:rsid w:val="00302206"/>
    <w:rsid w:val="00311365"/>
    <w:rsid w:val="00323305"/>
    <w:rsid w:val="00323527"/>
    <w:rsid w:val="003426D7"/>
    <w:rsid w:val="00351D5A"/>
    <w:rsid w:val="00353024"/>
    <w:rsid w:val="003555D3"/>
    <w:rsid w:val="00356C7D"/>
    <w:rsid w:val="00367D88"/>
    <w:rsid w:val="00375B70"/>
    <w:rsid w:val="003856FA"/>
    <w:rsid w:val="00393C1D"/>
    <w:rsid w:val="0039797E"/>
    <w:rsid w:val="003B3646"/>
    <w:rsid w:val="003B4D5D"/>
    <w:rsid w:val="003C0B16"/>
    <w:rsid w:val="003C7FA2"/>
    <w:rsid w:val="003D3E30"/>
    <w:rsid w:val="003E7528"/>
    <w:rsid w:val="003F3E5E"/>
    <w:rsid w:val="00416E1B"/>
    <w:rsid w:val="00463F37"/>
    <w:rsid w:val="00467F8B"/>
    <w:rsid w:val="0047189D"/>
    <w:rsid w:val="0048342D"/>
    <w:rsid w:val="00483455"/>
    <w:rsid w:val="00484767"/>
    <w:rsid w:val="004865E9"/>
    <w:rsid w:val="00486F41"/>
    <w:rsid w:val="00496255"/>
    <w:rsid w:val="004B3067"/>
    <w:rsid w:val="004B6D65"/>
    <w:rsid w:val="004C0FC8"/>
    <w:rsid w:val="004D781D"/>
    <w:rsid w:val="004E46C7"/>
    <w:rsid w:val="005120F8"/>
    <w:rsid w:val="005461CF"/>
    <w:rsid w:val="00554299"/>
    <w:rsid w:val="00565E30"/>
    <w:rsid w:val="00571BF0"/>
    <w:rsid w:val="00573113"/>
    <w:rsid w:val="00580814"/>
    <w:rsid w:val="005810EC"/>
    <w:rsid w:val="00582763"/>
    <w:rsid w:val="00583805"/>
    <w:rsid w:val="005851FF"/>
    <w:rsid w:val="0058605D"/>
    <w:rsid w:val="0058764E"/>
    <w:rsid w:val="00593595"/>
    <w:rsid w:val="00594E3C"/>
    <w:rsid w:val="005A0383"/>
    <w:rsid w:val="005B057F"/>
    <w:rsid w:val="005B79C6"/>
    <w:rsid w:val="005D4580"/>
    <w:rsid w:val="005E2AA5"/>
    <w:rsid w:val="005E38B1"/>
    <w:rsid w:val="005E3B33"/>
    <w:rsid w:val="005E7BA1"/>
    <w:rsid w:val="005F21D8"/>
    <w:rsid w:val="005F47A3"/>
    <w:rsid w:val="00600FEC"/>
    <w:rsid w:val="006246C0"/>
    <w:rsid w:val="00631B1F"/>
    <w:rsid w:val="00640470"/>
    <w:rsid w:val="006560DF"/>
    <w:rsid w:val="00681434"/>
    <w:rsid w:val="00690DE1"/>
    <w:rsid w:val="00691563"/>
    <w:rsid w:val="0069174A"/>
    <w:rsid w:val="00694032"/>
    <w:rsid w:val="00695798"/>
    <w:rsid w:val="006C2F52"/>
    <w:rsid w:val="006C524D"/>
    <w:rsid w:val="006D248A"/>
    <w:rsid w:val="006D4585"/>
    <w:rsid w:val="006E3B5A"/>
    <w:rsid w:val="006F084A"/>
    <w:rsid w:val="006F3634"/>
    <w:rsid w:val="006F58E9"/>
    <w:rsid w:val="00740BE2"/>
    <w:rsid w:val="00744CC2"/>
    <w:rsid w:val="00772F5C"/>
    <w:rsid w:val="00784E86"/>
    <w:rsid w:val="007A0DB5"/>
    <w:rsid w:val="007A65E8"/>
    <w:rsid w:val="007B4E78"/>
    <w:rsid w:val="007B73D8"/>
    <w:rsid w:val="007C3B19"/>
    <w:rsid w:val="007C6D65"/>
    <w:rsid w:val="007D278A"/>
    <w:rsid w:val="007D67DE"/>
    <w:rsid w:val="007F056C"/>
    <w:rsid w:val="007F07CA"/>
    <w:rsid w:val="007F3E7E"/>
    <w:rsid w:val="0080216C"/>
    <w:rsid w:val="00833FF9"/>
    <w:rsid w:val="008479CB"/>
    <w:rsid w:val="00855940"/>
    <w:rsid w:val="00862BD8"/>
    <w:rsid w:val="00866F9A"/>
    <w:rsid w:val="00871F1D"/>
    <w:rsid w:val="00872CA2"/>
    <w:rsid w:val="008804AC"/>
    <w:rsid w:val="00880644"/>
    <w:rsid w:val="00897FA8"/>
    <w:rsid w:val="008B1B75"/>
    <w:rsid w:val="008B23E6"/>
    <w:rsid w:val="008B4F21"/>
    <w:rsid w:val="008C7FCC"/>
    <w:rsid w:val="008D14C9"/>
    <w:rsid w:val="008D201E"/>
    <w:rsid w:val="008D2431"/>
    <w:rsid w:val="008F1F2B"/>
    <w:rsid w:val="009001EB"/>
    <w:rsid w:val="009066C7"/>
    <w:rsid w:val="00935F9E"/>
    <w:rsid w:val="009403D1"/>
    <w:rsid w:val="00941BA4"/>
    <w:rsid w:val="009461A5"/>
    <w:rsid w:val="00951919"/>
    <w:rsid w:val="00954610"/>
    <w:rsid w:val="00975929"/>
    <w:rsid w:val="009767F3"/>
    <w:rsid w:val="009A2DD9"/>
    <w:rsid w:val="009D2249"/>
    <w:rsid w:val="009F1784"/>
    <w:rsid w:val="009F5FC0"/>
    <w:rsid w:val="00A0401F"/>
    <w:rsid w:val="00A101FA"/>
    <w:rsid w:val="00A109A0"/>
    <w:rsid w:val="00A21650"/>
    <w:rsid w:val="00A329D9"/>
    <w:rsid w:val="00A429AA"/>
    <w:rsid w:val="00A61A22"/>
    <w:rsid w:val="00A80568"/>
    <w:rsid w:val="00A80B31"/>
    <w:rsid w:val="00A9687A"/>
    <w:rsid w:val="00A97F48"/>
    <w:rsid w:val="00AA3922"/>
    <w:rsid w:val="00AA42B6"/>
    <w:rsid w:val="00AA6336"/>
    <w:rsid w:val="00AB70F6"/>
    <w:rsid w:val="00AC0A63"/>
    <w:rsid w:val="00AC1FCA"/>
    <w:rsid w:val="00AE19A2"/>
    <w:rsid w:val="00AF1505"/>
    <w:rsid w:val="00AF2688"/>
    <w:rsid w:val="00B03131"/>
    <w:rsid w:val="00B05EA0"/>
    <w:rsid w:val="00B22D73"/>
    <w:rsid w:val="00B24089"/>
    <w:rsid w:val="00B249CB"/>
    <w:rsid w:val="00B26790"/>
    <w:rsid w:val="00B26D41"/>
    <w:rsid w:val="00B340F2"/>
    <w:rsid w:val="00B364E9"/>
    <w:rsid w:val="00B4307F"/>
    <w:rsid w:val="00B431ED"/>
    <w:rsid w:val="00B442A6"/>
    <w:rsid w:val="00B523D4"/>
    <w:rsid w:val="00B6470B"/>
    <w:rsid w:val="00B8300E"/>
    <w:rsid w:val="00B923C5"/>
    <w:rsid w:val="00B97B14"/>
    <w:rsid w:val="00BA44FE"/>
    <w:rsid w:val="00BA64F5"/>
    <w:rsid w:val="00BB482B"/>
    <w:rsid w:val="00BC1C06"/>
    <w:rsid w:val="00BC34DD"/>
    <w:rsid w:val="00BD4B82"/>
    <w:rsid w:val="00BE1F71"/>
    <w:rsid w:val="00BE483B"/>
    <w:rsid w:val="00BF1425"/>
    <w:rsid w:val="00BF51E5"/>
    <w:rsid w:val="00C02415"/>
    <w:rsid w:val="00C04929"/>
    <w:rsid w:val="00C2441D"/>
    <w:rsid w:val="00C47C03"/>
    <w:rsid w:val="00C50CD5"/>
    <w:rsid w:val="00C51CD5"/>
    <w:rsid w:val="00C645F7"/>
    <w:rsid w:val="00C67997"/>
    <w:rsid w:val="00C73736"/>
    <w:rsid w:val="00C85A37"/>
    <w:rsid w:val="00C86A99"/>
    <w:rsid w:val="00CA240D"/>
    <w:rsid w:val="00CA3AB5"/>
    <w:rsid w:val="00CA69EA"/>
    <w:rsid w:val="00CB23BD"/>
    <w:rsid w:val="00CB7B40"/>
    <w:rsid w:val="00CC553B"/>
    <w:rsid w:val="00CD0F74"/>
    <w:rsid w:val="00CD4739"/>
    <w:rsid w:val="00CD635D"/>
    <w:rsid w:val="00CE1AA8"/>
    <w:rsid w:val="00CF1915"/>
    <w:rsid w:val="00CF3C5F"/>
    <w:rsid w:val="00D01029"/>
    <w:rsid w:val="00D215AF"/>
    <w:rsid w:val="00D2377E"/>
    <w:rsid w:val="00D2652F"/>
    <w:rsid w:val="00D336B5"/>
    <w:rsid w:val="00D40CA5"/>
    <w:rsid w:val="00D40CE0"/>
    <w:rsid w:val="00D41E29"/>
    <w:rsid w:val="00D6264F"/>
    <w:rsid w:val="00D633C5"/>
    <w:rsid w:val="00D70578"/>
    <w:rsid w:val="00D83152"/>
    <w:rsid w:val="00D84B7E"/>
    <w:rsid w:val="00D86808"/>
    <w:rsid w:val="00D87E56"/>
    <w:rsid w:val="00D96204"/>
    <w:rsid w:val="00D970C1"/>
    <w:rsid w:val="00D97C33"/>
    <w:rsid w:val="00DA787D"/>
    <w:rsid w:val="00DB0257"/>
    <w:rsid w:val="00DB3CEF"/>
    <w:rsid w:val="00DC03C9"/>
    <w:rsid w:val="00DD1F49"/>
    <w:rsid w:val="00DE38E6"/>
    <w:rsid w:val="00E15DB5"/>
    <w:rsid w:val="00E2136A"/>
    <w:rsid w:val="00E23668"/>
    <w:rsid w:val="00E27FD1"/>
    <w:rsid w:val="00E37130"/>
    <w:rsid w:val="00E42FF1"/>
    <w:rsid w:val="00E600B0"/>
    <w:rsid w:val="00E71D98"/>
    <w:rsid w:val="00E811BB"/>
    <w:rsid w:val="00E84628"/>
    <w:rsid w:val="00EB1073"/>
    <w:rsid w:val="00EC0F3A"/>
    <w:rsid w:val="00EC4046"/>
    <w:rsid w:val="00EC5549"/>
    <w:rsid w:val="00EC6C4F"/>
    <w:rsid w:val="00EC6D96"/>
    <w:rsid w:val="00ED0A19"/>
    <w:rsid w:val="00ED1D7D"/>
    <w:rsid w:val="00ED1FF5"/>
    <w:rsid w:val="00ED447E"/>
    <w:rsid w:val="00F2237C"/>
    <w:rsid w:val="00F304FA"/>
    <w:rsid w:val="00F333B1"/>
    <w:rsid w:val="00F4032E"/>
    <w:rsid w:val="00F43DDF"/>
    <w:rsid w:val="00F44E2B"/>
    <w:rsid w:val="00F4774B"/>
    <w:rsid w:val="00F51463"/>
    <w:rsid w:val="00F84602"/>
    <w:rsid w:val="00FA1479"/>
    <w:rsid w:val="00FB03F9"/>
    <w:rsid w:val="00FB213E"/>
    <w:rsid w:val="00FD4608"/>
    <w:rsid w:val="00FE5CA6"/>
    <w:rsid w:val="00FF523A"/>
    <w:rsid w:val="00FF5823"/>
    <w:rsid w:val="00FF58DC"/>
    <w:rsid w:val="00FF7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E6873C3"/>
  <w15:docId w15:val="{D6FA48E8-9E05-402C-9895-30E3B1F67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qFormat/>
    <w:rsid w:val="00EC6D96"/>
    <w:pPr>
      <w:widowControl w:val="0"/>
    </w:pPr>
    <w:rPr>
      <w:lang w:eastAsia="ko-KR"/>
    </w:rPr>
  </w:style>
  <w:style w:type="paragraph" w:styleId="Titolo2">
    <w:name w:val="heading 2"/>
    <w:basedOn w:val="Normale"/>
    <w:next w:val="Normale"/>
    <w:link w:val="Titolo2Carattere"/>
    <w:semiHidden/>
    <w:unhideWhenUsed/>
    <w:qFormat/>
    <w:rsid w:val="0035302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aoeeu">
    <w:name w:val="Aaoeeu"/>
    <w:rsid w:val="00EC6D96"/>
    <w:pPr>
      <w:widowControl w:val="0"/>
    </w:pPr>
    <w:rPr>
      <w:lang w:val="en-US" w:eastAsia="ko-KR"/>
    </w:rPr>
  </w:style>
  <w:style w:type="paragraph" w:customStyle="1" w:styleId="Aeeaoaeaa1">
    <w:name w:val="A?eeaoae?aa 1"/>
    <w:basedOn w:val="Aaoeeu"/>
    <w:next w:val="Aaoeeu"/>
    <w:rsid w:val="00EC6D96"/>
    <w:pPr>
      <w:keepNext/>
      <w:jc w:val="right"/>
    </w:pPr>
    <w:rPr>
      <w:b/>
    </w:rPr>
  </w:style>
  <w:style w:type="paragraph" w:customStyle="1" w:styleId="Aeeaoaeaa2">
    <w:name w:val="A?eeaoae?aa 2"/>
    <w:basedOn w:val="Aaoeeu"/>
    <w:next w:val="Aaoeeu"/>
    <w:rsid w:val="00EC6D96"/>
    <w:pPr>
      <w:keepNext/>
      <w:jc w:val="right"/>
    </w:pPr>
    <w:rPr>
      <w:i/>
    </w:rPr>
  </w:style>
  <w:style w:type="character" w:customStyle="1" w:styleId="niaeeaaiYicanaiiaoioaenU">
    <w:name w:val="?nia?eeaaiYic anaiiaoioaenU"/>
    <w:rsid w:val="00EC6D96"/>
    <w:rPr>
      <w:sz w:val="20"/>
    </w:rPr>
  </w:style>
  <w:style w:type="paragraph" w:customStyle="1" w:styleId="Eaoaeaa">
    <w:name w:val="Eaoae?aa"/>
    <w:basedOn w:val="Aaoeeu"/>
    <w:rsid w:val="00EC6D96"/>
    <w:pPr>
      <w:tabs>
        <w:tab w:val="center" w:pos="4153"/>
        <w:tab w:val="right" w:pos="8306"/>
      </w:tabs>
    </w:pPr>
  </w:style>
  <w:style w:type="paragraph" w:customStyle="1" w:styleId="OioYeeai">
    <w:name w:val="O?ioYeeai"/>
    <w:basedOn w:val="Aaoeeu"/>
    <w:rsid w:val="00EC6D96"/>
    <w:pPr>
      <w:tabs>
        <w:tab w:val="center" w:pos="4153"/>
        <w:tab w:val="right" w:pos="8306"/>
      </w:tabs>
    </w:pPr>
  </w:style>
  <w:style w:type="character" w:customStyle="1" w:styleId="Aneeiuooaeaao">
    <w:name w:val="Aneeiuo oae?aao"/>
    <w:rsid w:val="00EC6D96"/>
    <w:rPr>
      <w:sz w:val="20"/>
    </w:rPr>
  </w:style>
  <w:style w:type="paragraph" w:customStyle="1" w:styleId="OiaeaeiYiio">
    <w:name w:val="O?ia eaeiYiio"/>
    <w:basedOn w:val="Aaoeeu"/>
    <w:rsid w:val="00EC6D96"/>
    <w:pPr>
      <w:jc w:val="right"/>
    </w:pPr>
  </w:style>
  <w:style w:type="paragraph" w:customStyle="1" w:styleId="OiaeaeiYiio2">
    <w:name w:val="O?ia eaeiYiio 2"/>
    <w:basedOn w:val="Aaoeeu"/>
    <w:rsid w:val="00EC6D96"/>
    <w:pPr>
      <w:jc w:val="right"/>
    </w:pPr>
    <w:rPr>
      <w:i/>
      <w:sz w:val="16"/>
    </w:rPr>
  </w:style>
  <w:style w:type="paragraph" w:customStyle="1" w:styleId="OiaeaeiYiio3">
    <w:name w:val="O?ia eaeiYiio 3"/>
    <w:basedOn w:val="Aaoeeu"/>
    <w:rsid w:val="00EC6D96"/>
    <w:pPr>
      <w:jc w:val="right"/>
    </w:pPr>
    <w:rPr>
      <w:b/>
    </w:rPr>
  </w:style>
  <w:style w:type="paragraph" w:styleId="Intestazione">
    <w:name w:val="header"/>
    <w:basedOn w:val="Normale"/>
    <w:rsid w:val="00EC6D96"/>
    <w:pPr>
      <w:tabs>
        <w:tab w:val="center" w:pos="4153"/>
        <w:tab w:val="right" w:pos="8306"/>
      </w:tabs>
    </w:pPr>
  </w:style>
  <w:style w:type="paragraph" w:styleId="Pidipagina">
    <w:name w:val="footer"/>
    <w:basedOn w:val="Normale"/>
    <w:rsid w:val="00EC6D96"/>
    <w:pPr>
      <w:tabs>
        <w:tab w:val="center" w:pos="4153"/>
        <w:tab w:val="right" w:pos="8306"/>
      </w:tabs>
    </w:pPr>
  </w:style>
  <w:style w:type="character" w:styleId="Collegamentoipertestuale">
    <w:name w:val="Hyperlink"/>
    <w:rsid w:val="00EC6D96"/>
    <w:rPr>
      <w:color w:val="0000FF"/>
      <w:sz w:val="20"/>
      <w:u w:val="single"/>
    </w:rPr>
  </w:style>
  <w:style w:type="character" w:styleId="Collegamentovisitato">
    <w:name w:val="FollowedHyperlink"/>
    <w:rsid w:val="00EC6D96"/>
    <w:rPr>
      <w:color w:val="800080"/>
      <w:sz w:val="20"/>
      <w:u w:val="single"/>
    </w:rPr>
  </w:style>
  <w:style w:type="paragraph" w:customStyle="1" w:styleId="a">
    <w:name w:val="Êåöáëßäá"/>
    <w:basedOn w:val="Normale"/>
    <w:rsid w:val="00EC6D96"/>
    <w:pPr>
      <w:tabs>
        <w:tab w:val="center" w:pos="4153"/>
        <w:tab w:val="right" w:pos="8306"/>
      </w:tabs>
    </w:pPr>
    <w:rPr>
      <w:lang w:val="el-GR"/>
    </w:rPr>
  </w:style>
  <w:style w:type="paragraph" w:customStyle="1" w:styleId="a0">
    <w:name w:val="ÕðïóÝëéäï"/>
    <w:basedOn w:val="Normale"/>
    <w:rsid w:val="00EC6D96"/>
    <w:pPr>
      <w:tabs>
        <w:tab w:val="center" w:pos="4153"/>
        <w:tab w:val="right" w:pos="8306"/>
      </w:tabs>
    </w:pPr>
    <w:rPr>
      <w:lang w:val="el-GR"/>
    </w:rPr>
  </w:style>
  <w:style w:type="character" w:customStyle="1" w:styleId="a1">
    <w:name w:val="Áñéèìüò óåëßäáò"/>
    <w:rsid w:val="00EC6D96"/>
    <w:rPr>
      <w:sz w:val="20"/>
    </w:rPr>
  </w:style>
  <w:style w:type="paragraph" w:customStyle="1" w:styleId="a2">
    <w:name w:val="Âáóéêü"/>
    <w:rsid w:val="00EC6D96"/>
    <w:pPr>
      <w:widowControl w:val="0"/>
    </w:pPr>
    <w:rPr>
      <w:lang w:val="el-GR" w:eastAsia="ko-KR"/>
    </w:rPr>
  </w:style>
  <w:style w:type="paragraph" w:styleId="Rientrocorpodeltesto">
    <w:name w:val="Body Text Indent"/>
    <w:basedOn w:val="Normale"/>
    <w:rsid w:val="00EC6D96"/>
    <w:pPr>
      <w:ind w:left="34"/>
    </w:pPr>
    <w:rPr>
      <w:rFonts w:ascii="Arial" w:hAnsi="Arial"/>
      <w:sz w:val="16"/>
    </w:rPr>
  </w:style>
  <w:style w:type="character" w:styleId="Numeropagina">
    <w:name w:val="page number"/>
    <w:basedOn w:val="Carpredefinitoparagrafo"/>
    <w:rsid w:val="00EC6D96"/>
  </w:style>
  <w:style w:type="paragraph" w:customStyle="1" w:styleId="2">
    <w:name w:val="Åðéêåöáëßäá 2"/>
    <w:basedOn w:val="a2"/>
    <w:next w:val="a2"/>
    <w:rsid w:val="00EC6D96"/>
    <w:pPr>
      <w:keepNext/>
      <w:jc w:val="right"/>
    </w:pPr>
    <w:rPr>
      <w:i/>
    </w:rPr>
  </w:style>
  <w:style w:type="paragraph" w:styleId="Testofumetto">
    <w:name w:val="Balloon Text"/>
    <w:basedOn w:val="Normale"/>
    <w:link w:val="TestofumettoCarattere"/>
    <w:rsid w:val="002E1121"/>
    <w:rPr>
      <w:rFonts w:ascii="Tahoma" w:hAnsi="Tahoma"/>
      <w:sz w:val="16"/>
      <w:szCs w:val="16"/>
    </w:rPr>
  </w:style>
  <w:style w:type="character" w:customStyle="1" w:styleId="TestofumettoCarattere">
    <w:name w:val="Testo fumetto Carattere"/>
    <w:link w:val="Testofumetto"/>
    <w:rsid w:val="002E1121"/>
    <w:rPr>
      <w:rFonts w:ascii="Tahoma" w:hAnsi="Tahoma" w:cs="Tahoma"/>
      <w:sz w:val="16"/>
      <w:szCs w:val="16"/>
      <w:lang w:eastAsia="ko-KR"/>
    </w:rPr>
  </w:style>
  <w:style w:type="paragraph" w:customStyle="1" w:styleId="Default">
    <w:name w:val="Default"/>
    <w:rsid w:val="00267F8C"/>
    <w:pPr>
      <w:autoSpaceDE w:val="0"/>
      <w:autoSpaceDN w:val="0"/>
      <w:adjustRightInd w:val="0"/>
    </w:pPr>
    <w:rPr>
      <w:rFonts w:ascii="Avenir Light" w:hAnsi="Avenir Light" w:cs="Avenir Light"/>
      <w:color w:val="00000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267F8C"/>
    <w:pPr>
      <w:spacing w:line="241" w:lineRule="atLeast"/>
    </w:pPr>
    <w:rPr>
      <w:rFonts w:cs="Times New Roman"/>
      <w:color w:val="auto"/>
    </w:rPr>
  </w:style>
  <w:style w:type="character" w:customStyle="1" w:styleId="A10">
    <w:name w:val="A1"/>
    <w:uiPriority w:val="99"/>
    <w:rsid w:val="00267F8C"/>
    <w:rPr>
      <w:rFonts w:cs="Avenir Light"/>
      <w:b/>
      <w:bCs/>
      <w:color w:val="FFFFFF"/>
      <w:sz w:val="70"/>
      <w:szCs w:val="70"/>
    </w:rPr>
  </w:style>
  <w:style w:type="character" w:customStyle="1" w:styleId="A20">
    <w:name w:val="A2"/>
    <w:uiPriority w:val="99"/>
    <w:rsid w:val="00267F8C"/>
    <w:rPr>
      <w:rFonts w:ascii="Avenir Medium" w:hAnsi="Avenir Medium" w:cs="Avenir Medium"/>
      <w:color w:val="FFFFFF"/>
      <w:sz w:val="46"/>
      <w:szCs w:val="46"/>
    </w:rPr>
  </w:style>
  <w:style w:type="character" w:customStyle="1" w:styleId="A3">
    <w:name w:val="A3"/>
    <w:uiPriority w:val="99"/>
    <w:rsid w:val="00267F8C"/>
    <w:rPr>
      <w:rFonts w:cs="Avenir Book"/>
      <w:b/>
      <w:bCs/>
      <w:color w:val="1D3277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semiHidden/>
    <w:rsid w:val="003530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270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1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0DC414-6A67-403A-8911-608D6CF69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3998</Words>
  <Characters>21994</Characters>
  <Application>Microsoft Office Word</Application>
  <DocSecurity>0</DocSecurity>
  <Lines>183</Lines>
  <Paragraphs>51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FORMATO EUROPEO PER IL CURRICULUM VITAE</vt:lpstr>
      <vt:lpstr>FORMATO EUROPEO PER IL CURRICULUM VITAE</vt:lpstr>
    </vt:vector>
  </TitlesOfParts>
  <Company>SOLIDARIO</Company>
  <LinksUpToDate>false</LinksUpToDate>
  <CharactersWithSpaces>25941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EUROPEO PER IL CURRICULUM VITAE</dc:title>
  <dc:subject>Invito alla manifestazione d’interesse - ad utenti esperti nel settore dei servizi finanziari, al fine di concludere un contratto relativo alla prestazione di servizi nel campo del forum FIN-USE</dc:subject>
  <dc:creator>DG Mercato interno</dc:creator>
  <cp:keywords>formato europeo per il curriculum vitae , invito alla manifestazione d’interesse, registrazione,  valutazione e analisi, mercato interno, unione europea, ue</cp:keywords>
  <cp:lastModifiedBy>Rita Giunta</cp:lastModifiedBy>
  <cp:revision>2</cp:revision>
  <cp:lastPrinted>2015-11-24T10:06:00Z</cp:lastPrinted>
  <dcterms:created xsi:type="dcterms:W3CDTF">2021-03-08T09:00:00Z</dcterms:created>
  <dcterms:modified xsi:type="dcterms:W3CDTF">2021-03-08T09:00:00Z</dcterms:modified>
</cp:coreProperties>
</file>